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94" w:rsidRDefault="00A64C94" w:rsidP="00A64C94">
      <w:pPr>
        <w:jc w:val="center"/>
        <w:rPr>
          <w:lang w:val="en-US"/>
        </w:rPr>
      </w:pPr>
      <w:r>
        <w:rPr>
          <w:rFonts w:ascii="Times New Roman" w:hAnsi="Times New Roman"/>
          <w:noProof/>
        </w:rPr>
        <w:drawing>
          <wp:inline distT="0" distB="0" distL="0" distR="0" wp14:anchorId="1577804F" wp14:editId="24820E26">
            <wp:extent cx="5295900" cy="1485900"/>
            <wp:effectExtent l="0" t="0" r="0" b="0"/>
            <wp:docPr id="3" name="Рисунок 3" descr="Описание: D:\TEMP\ДЛЯ ЭЛ.ПОЧТЫ\Социальная экспертиза лого старт и фирменный бланк для до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TEMP\ДЛЯ ЭЛ.ПОЧТЫ\Социальная экспертиза лого старт и фирменный бланк для дока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1485900"/>
                    </a:xfrm>
                    <a:prstGeom prst="rect">
                      <a:avLst/>
                    </a:prstGeom>
                    <a:noFill/>
                    <a:ln>
                      <a:noFill/>
                    </a:ln>
                  </pic:spPr>
                </pic:pic>
              </a:graphicData>
            </a:graphic>
          </wp:inline>
        </w:drawing>
      </w:r>
    </w:p>
    <w:p w:rsidR="00A64C94" w:rsidRDefault="00A64C94" w:rsidP="00A64C94">
      <w:pPr>
        <w:spacing w:after="0" w:line="240" w:lineRule="auto"/>
        <w:jc w:val="center"/>
        <w:rPr>
          <w:rFonts w:ascii="Times New Roman" w:hAnsi="Times New Roman"/>
          <w:i/>
          <w:iCs/>
        </w:rPr>
      </w:pPr>
      <w:r>
        <w:rPr>
          <w:rFonts w:ascii="Times New Roman" w:hAnsi="Times New Roman"/>
          <w:i/>
          <w:iCs/>
        </w:rPr>
        <w:t xml:space="preserve">670031, Республика Бурятия, </w:t>
      </w:r>
      <w:proofErr w:type="spellStart"/>
      <w:r>
        <w:rPr>
          <w:rFonts w:ascii="Times New Roman" w:hAnsi="Times New Roman"/>
          <w:i/>
          <w:iCs/>
        </w:rPr>
        <w:t>г.Улан</w:t>
      </w:r>
      <w:proofErr w:type="spellEnd"/>
      <w:r>
        <w:rPr>
          <w:rFonts w:ascii="Times New Roman" w:hAnsi="Times New Roman"/>
          <w:i/>
          <w:iCs/>
        </w:rPr>
        <w:t>-Удэ, пр. Победы,18, каб.7.</w:t>
      </w:r>
    </w:p>
    <w:p w:rsidR="00A64C94" w:rsidRDefault="00A64C94" w:rsidP="00A64C94">
      <w:pPr>
        <w:spacing w:after="0" w:line="240" w:lineRule="auto"/>
        <w:jc w:val="center"/>
        <w:rPr>
          <w:rFonts w:ascii="Times New Roman" w:hAnsi="Times New Roman"/>
          <w:i/>
          <w:iCs/>
        </w:rPr>
      </w:pPr>
      <w:r>
        <w:rPr>
          <w:rFonts w:ascii="Times New Roman" w:hAnsi="Times New Roman"/>
          <w:i/>
          <w:iCs/>
        </w:rPr>
        <w:t>Тел. 8 (3012) 23-08-74; 23-02-89;  8-914-63-00-108.</w:t>
      </w:r>
    </w:p>
    <w:p w:rsidR="00A64C94" w:rsidRDefault="00A64C94" w:rsidP="00A64C94">
      <w:pPr>
        <w:jc w:val="center"/>
        <w:rPr>
          <w:rFonts w:ascii="Times New Roman" w:hAnsi="Times New Roman"/>
          <w:i/>
          <w:iCs/>
          <w:szCs w:val="24"/>
        </w:rPr>
      </w:pPr>
      <w:r>
        <w:rPr>
          <w:rFonts w:ascii="Times New Roman" w:hAnsi="Times New Roman"/>
          <w:i/>
          <w:iCs/>
        </w:rPr>
        <w:t>http://soc-expert.ru/</w:t>
      </w:r>
      <w:r>
        <w:rPr>
          <w:rStyle w:val="apple-style-span"/>
          <w:rFonts w:cs="Arial"/>
          <w:i/>
          <w:iCs/>
          <w:szCs w:val="21"/>
        </w:rPr>
        <w:t xml:space="preserve">  info@soc-expert.ru</w:t>
      </w:r>
    </w:p>
    <w:p w:rsidR="009B4D6D" w:rsidRPr="000B036A" w:rsidRDefault="009B4D6D" w:rsidP="009B4D6D">
      <w:pPr>
        <w:jc w:val="right"/>
        <w:rPr>
          <w:rFonts w:ascii="Times New Roman" w:hAnsi="Times New Roman"/>
          <w:b/>
          <w:sz w:val="28"/>
          <w:szCs w:val="28"/>
        </w:rPr>
      </w:pPr>
    </w:p>
    <w:tbl>
      <w:tblPr>
        <w:tblStyle w:val="ab"/>
        <w:tblW w:w="0" w:type="auto"/>
        <w:tblLook w:val="04A0" w:firstRow="1" w:lastRow="0" w:firstColumn="1" w:lastColumn="0" w:noHBand="0" w:noVBand="1"/>
      </w:tblPr>
      <w:tblGrid>
        <w:gridCol w:w="4785"/>
        <w:gridCol w:w="4786"/>
      </w:tblGrid>
      <w:tr w:rsidR="008E5936" w:rsidTr="000A5B7D">
        <w:tc>
          <w:tcPr>
            <w:tcW w:w="4785" w:type="dxa"/>
          </w:tcPr>
          <w:p w:rsidR="008E5936" w:rsidRPr="00EC0FE9" w:rsidRDefault="008E5936" w:rsidP="008E5936">
            <w:pPr>
              <w:spacing w:after="0"/>
            </w:pPr>
          </w:p>
        </w:tc>
        <w:tc>
          <w:tcPr>
            <w:tcW w:w="4786" w:type="dxa"/>
          </w:tcPr>
          <w:p w:rsidR="008E5936" w:rsidRDefault="008E5936" w:rsidP="000A5B7D">
            <w:pPr>
              <w:spacing w:after="0"/>
            </w:pPr>
            <w:r>
              <w:t>Утверждаю:</w:t>
            </w:r>
          </w:p>
          <w:p w:rsidR="008E5936" w:rsidRDefault="008E5936" w:rsidP="000A5B7D">
            <w:pPr>
              <w:spacing w:after="0"/>
            </w:pPr>
            <w:r>
              <w:t xml:space="preserve">Директор </w:t>
            </w:r>
            <w:r w:rsidR="00A64C94">
              <w:t>АНО</w:t>
            </w:r>
            <w:r>
              <w:t xml:space="preserve"> «</w:t>
            </w:r>
            <w:r w:rsidR="00A64C94">
              <w:t>Социальная экспертиза</w:t>
            </w:r>
            <w:r>
              <w:t>»</w:t>
            </w:r>
          </w:p>
          <w:p w:rsidR="008E5936" w:rsidRDefault="008E5936" w:rsidP="000A5B7D">
            <w:pPr>
              <w:spacing w:after="0"/>
            </w:pPr>
          </w:p>
          <w:p w:rsidR="008E5936" w:rsidRDefault="008E5936" w:rsidP="000A5B7D">
            <w:pPr>
              <w:spacing w:after="0"/>
            </w:pPr>
            <w:r>
              <w:t xml:space="preserve">______________ </w:t>
            </w:r>
            <w:proofErr w:type="spellStart"/>
            <w:r>
              <w:t>О.П.Бурцев</w:t>
            </w:r>
            <w:proofErr w:type="spellEnd"/>
          </w:p>
          <w:p w:rsidR="008E5936" w:rsidRDefault="008E5936" w:rsidP="008E5936">
            <w:pPr>
              <w:spacing w:after="0"/>
            </w:pPr>
            <w:r>
              <w:t>«___»______________ 2017г.</w:t>
            </w:r>
          </w:p>
        </w:tc>
      </w:tr>
    </w:tbl>
    <w:p w:rsidR="009B4D6D" w:rsidRPr="000B036A" w:rsidRDefault="009B4D6D" w:rsidP="009B4D6D">
      <w:pPr>
        <w:jc w:val="right"/>
        <w:rPr>
          <w:rFonts w:ascii="Times New Roman" w:hAnsi="Times New Roman"/>
          <w:b/>
          <w:sz w:val="28"/>
          <w:szCs w:val="28"/>
        </w:rPr>
      </w:pPr>
    </w:p>
    <w:p w:rsidR="009B4D6D" w:rsidRPr="000B036A" w:rsidRDefault="009B4D6D" w:rsidP="009B4D6D">
      <w:pPr>
        <w:jc w:val="right"/>
        <w:rPr>
          <w:rFonts w:ascii="Times New Roman" w:hAnsi="Times New Roman"/>
          <w:b/>
          <w:sz w:val="28"/>
          <w:szCs w:val="28"/>
        </w:rPr>
      </w:pPr>
    </w:p>
    <w:p w:rsidR="009B4D6D" w:rsidRPr="000B036A" w:rsidRDefault="009B4D6D" w:rsidP="009B4D6D">
      <w:pPr>
        <w:jc w:val="right"/>
        <w:rPr>
          <w:rFonts w:ascii="Times New Roman" w:hAnsi="Times New Roman"/>
          <w:b/>
          <w:sz w:val="28"/>
          <w:szCs w:val="28"/>
        </w:rPr>
      </w:pPr>
    </w:p>
    <w:p w:rsidR="00223F20" w:rsidRDefault="009B4D6D" w:rsidP="009B4D6D">
      <w:pPr>
        <w:jc w:val="center"/>
        <w:rPr>
          <w:rFonts w:ascii="Times New Roman" w:hAnsi="Times New Roman"/>
          <w:b/>
          <w:sz w:val="28"/>
          <w:szCs w:val="28"/>
        </w:rPr>
      </w:pPr>
      <w:r w:rsidRPr="000B036A">
        <w:rPr>
          <w:rFonts w:ascii="Times New Roman" w:hAnsi="Times New Roman"/>
          <w:b/>
          <w:sz w:val="28"/>
          <w:szCs w:val="28"/>
        </w:rPr>
        <w:t xml:space="preserve">ОТЧЕТ </w:t>
      </w:r>
    </w:p>
    <w:p w:rsidR="009B4D6D" w:rsidRPr="000B036A" w:rsidRDefault="009B4D6D" w:rsidP="009B4D6D">
      <w:pPr>
        <w:jc w:val="center"/>
        <w:rPr>
          <w:rFonts w:ascii="Times New Roman" w:hAnsi="Times New Roman"/>
          <w:b/>
          <w:sz w:val="28"/>
          <w:szCs w:val="28"/>
        </w:rPr>
      </w:pPr>
      <w:r w:rsidRPr="000B036A">
        <w:rPr>
          <w:rFonts w:ascii="Times New Roman" w:hAnsi="Times New Roman"/>
          <w:b/>
          <w:sz w:val="28"/>
          <w:szCs w:val="28"/>
        </w:rPr>
        <w:t xml:space="preserve">ПО </w:t>
      </w:r>
      <w:proofErr w:type="gramStart"/>
      <w:r w:rsidRPr="000B036A">
        <w:rPr>
          <w:rFonts w:ascii="Times New Roman" w:hAnsi="Times New Roman"/>
          <w:b/>
          <w:sz w:val="28"/>
          <w:szCs w:val="28"/>
        </w:rPr>
        <w:t>ИТОГАМ  ПРОВЕДЕНИЯ</w:t>
      </w:r>
      <w:proofErr w:type="gramEnd"/>
      <w:r w:rsidRPr="000B036A">
        <w:rPr>
          <w:rFonts w:ascii="Times New Roman" w:hAnsi="Times New Roman"/>
          <w:b/>
          <w:sz w:val="28"/>
          <w:szCs w:val="28"/>
        </w:rPr>
        <w:t xml:space="preserve"> НЕЗАВИ</w:t>
      </w:r>
      <w:r w:rsidR="00AA432B">
        <w:rPr>
          <w:rFonts w:ascii="Times New Roman" w:hAnsi="Times New Roman"/>
          <w:b/>
          <w:sz w:val="28"/>
          <w:szCs w:val="28"/>
        </w:rPr>
        <w:t>СИМОЙ ОЦЕНКИ</w:t>
      </w:r>
      <w:r w:rsidR="00223F20">
        <w:rPr>
          <w:rFonts w:ascii="Times New Roman" w:hAnsi="Times New Roman"/>
          <w:b/>
          <w:sz w:val="28"/>
          <w:szCs w:val="28"/>
        </w:rPr>
        <w:t xml:space="preserve"> КАЧЕСТВА ОКАЗАНИЯ УСЛУГ </w:t>
      </w:r>
      <w:r w:rsidR="00A64C94">
        <w:rPr>
          <w:rFonts w:ascii="Times New Roman" w:hAnsi="Times New Roman"/>
          <w:b/>
          <w:sz w:val="28"/>
          <w:szCs w:val="28"/>
        </w:rPr>
        <w:t>УЧРЕЖДЕНИЯМИ</w:t>
      </w:r>
      <w:r w:rsidR="00223F20">
        <w:rPr>
          <w:rFonts w:ascii="Times New Roman" w:hAnsi="Times New Roman"/>
          <w:b/>
          <w:sz w:val="28"/>
          <w:szCs w:val="28"/>
        </w:rPr>
        <w:t xml:space="preserve">, </w:t>
      </w:r>
      <w:r w:rsidR="00A64C94">
        <w:rPr>
          <w:rFonts w:ascii="Times New Roman" w:hAnsi="Times New Roman"/>
          <w:b/>
          <w:sz w:val="28"/>
          <w:szCs w:val="28"/>
        </w:rPr>
        <w:t>ОКАЗЫВАЮЩИМИ УСЛУГИ В СФЕРЕ СОЦИАЛЬНОГО ОБСЛУЖИВАНИЯ</w:t>
      </w:r>
      <w:r w:rsidR="00AA432B">
        <w:rPr>
          <w:rFonts w:ascii="Times New Roman" w:hAnsi="Times New Roman"/>
          <w:b/>
          <w:sz w:val="28"/>
          <w:szCs w:val="28"/>
        </w:rPr>
        <w:t xml:space="preserve"> </w:t>
      </w:r>
      <w:r w:rsidR="00535E01">
        <w:rPr>
          <w:rFonts w:ascii="Times New Roman" w:hAnsi="Times New Roman"/>
          <w:b/>
          <w:sz w:val="28"/>
          <w:szCs w:val="28"/>
        </w:rPr>
        <w:t>ЗА 2017</w:t>
      </w:r>
      <w:r w:rsidRPr="000B036A">
        <w:rPr>
          <w:rFonts w:ascii="Times New Roman" w:hAnsi="Times New Roman"/>
          <w:b/>
          <w:sz w:val="28"/>
          <w:szCs w:val="28"/>
        </w:rPr>
        <w:t xml:space="preserve"> ГОД</w:t>
      </w:r>
    </w:p>
    <w:p w:rsidR="009B4D6D" w:rsidRPr="000B036A" w:rsidRDefault="009B4D6D" w:rsidP="009B4D6D">
      <w:pPr>
        <w:jc w:val="center"/>
        <w:rPr>
          <w:rFonts w:ascii="Times New Roman" w:hAnsi="Times New Roman"/>
          <w:b/>
          <w:sz w:val="28"/>
          <w:szCs w:val="28"/>
        </w:rPr>
      </w:pPr>
    </w:p>
    <w:p w:rsidR="009B4D6D" w:rsidRPr="00AB3387" w:rsidRDefault="009B4D6D" w:rsidP="009B4D6D">
      <w:pPr>
        <w:jc w:val="center"/>
        <w:rPr>
          <w:rFonts w:ascii="Times New Roman" w:hAnsi="Times New Roman"/>
          <w:b/>
          <w:color w:val="FF0000"/>
          <w:sz w:val="28"/>
          <w:szCs w:val="28"/>
        </w:rPr>
      </w:pPr>
    </w:p>
    <w:p w:rsidR="009B4D6D" w:rsidRPr="00AB3387" w:rsidRDefault="009B4D6D" w:rsidP="009B4D6D">
      <w:pPr>
        <w:jc w:val="center"/>
        <w:rPr>
          <w:rFonts w:ascii="Times New Roman" w:hAnsi="Times New Roman"/>
          <w:b/>
          <w:color w:val="FF0000"/>
          <w:sz w:val="28"/>
          <w:szCs w:val="28"/>
        </w:rPr>
      </w:pPr>
    </w:p>
    <w:p w:rsidR="009B4D6D" w:rsidRPr="00AB3387" w:rsidRDefault="009B4D6D" w:rsidP="009B4D6D">
      <w:pPr>
        <w:jc w:val="center"/>
        <w:rPr>
          <w:rFonts w:ascii="Times New Roman" w:hAnsi="Times New Roman"/>
          <w:b/>
          <w:color w:val="FF0000"/>
          <w:sz w:val="28"/>
          <w:szCs w:val="28"/>
        </w:rPr>
      </w:pPr>
    </w:p>
    <w:p w:rsidR="009B4D6D" w:rsidRPr="00AB3387" w:rsidRDefault="009B4D6D" w:rsidP="009B4D6D">
      <w:pPr>
        <w:jc w:val="center"/>
        <w:rPr>
          <w:rFonts w:ascii="Times New Roman" w:hAnsi="Times New Roman"/>
          <w:b/>
          <w:color w:val="FF0000"/>
          <w:sz w:val="28"/>
          <w:szCs w:val="28"/>
        </w:rPr>
      </w:pPr>
    </w:p>
    <w:p w:rsidR="009B4D6D" w:rsidRPr="00AB3387" w:rsidRDefault="009B4D6D" w:rsidP="009B4D6D">
      <w:pPr>
        <w:jc w:val="center"/>
        <w:rPr>
          <w:rFonts w:ascii="Times New Roman" w:hAnsi="Times New Roman"/>
          <w:b/>
          <w:color w:val="FF0000"/>
          <w:sz w:val="28"/>
          <w:szCs w:val="28"/>
        </w:rPr>
      </w:pPr>
    </w:p>
    <w:p w:rsidR="009B4D6D" w:rsidRPr="00AB3387" w:rsidRDefault="009B4D6D" w:rsidP="009B4D6D">
      <w:pPr>
        <w:jc w:val="center"/>
        <w:rPr>
          <w:rFonts w:ascii="Times New Roman" w:hAnsi="Times New Roman"/>
          <w:b/>
          <w:color w:val="FF0000"/>
          <w:sz w:val="28"/>
          <w:szCs w:val="28"/>
        </w:rPr>
      </w:pPr>
    </w:p>
    <w:p w:rsidR="009B4D6D" w:rsidRPr="00AB3387" w:rsidRDefault="009B4D6D" w:rsidP="009B4D6D">
      <w:pPr>
        <w:jc w:val="center"/>
        <w:rPr>
          <w:rFonts w:ascii="Times New Roman" w:hAnsi="Times New Roman"/>
          <w:b/>
          <w:color w:val="FF0000"/>
          <w:sz w:val="28"/>
          <w:szCs w:val="28"/>
        </w:rPr>
      </w:pPr>
    </w:p>
    <w:p w:rsidR="009B4D6D" w:rsidRDefault="009B4D6D" w:rsidP="009B4D6D">
      <w:pPr>
        <w:jc w:val="center"/>
        <w:rPr>
          <w:rFonts w:ascii="Times New Roman" w:hAnsi="Times New Roman"/>
          <w:b/>
          <w:color w:val="FF0000"/>
          <w:sz w:val="28"/>
          <w:szCs w:val="28"/>
        </w:rPr>
      </w:pPr>
    </w:p>
    <w:p w:rsidR="009B4D6D" w:rsidRPr="00223F20" w:rsidRDefault="00223F20" w:rsidP="009B4D6D">
      <w:pPr>
        <w:jc w:val="center"/>
        <w:rPr>
          <w:rFonts w:ascii="Times New Roman" w:hAnsi="Times New Roman"/>
          <w:b/>
          <w:sz w:val="28"/>
          <w:szCs w:val="28"/>
        </w:rPr>
      </w:pPr>
      <w:proofErr w:type="spellStart"/>
      <w:r w:rsidRPr="00223F20">
        <w:rPr>
          <w:rFonts w:ascii="Times New Roman" w:hAnsi="Times New Roman"/>
          <w:b/>
          <w:sz w:val="28"/>
          <w:szCs w:val="28"/>
        </w:rPr>
        <w:t>г.</w:t>
      </w:r>
      <w:r w:rsidR="00A64C94">
        <w:rPr>
          <w:rFonts w:ascii="Times New Roman" w:hAnsi="Times New Roman"/>
          <w:b/>
          <w:sz w:val="28"/>
          <w:szCs w:val="28"/>
        </w:rPr>
        <w:t>Улан</w:t>
      </w:r>
      <w:proofErr w:type="spellEnd"/>
      <w:r w:rsidR="00A64C94">
        <w:rPr>
          <w:rFonts w:ascii="Times New Roman" w:hAnsi="Times New Roman"/>
          <w:b/>
          <w:sz w:val="28"/>
          <w:szCs w:val="28"/>
        </w:rPr>
        <w:t>-Удэ</w:t>
      </w:r>
      <w:r w:rsidRPr="00223F20">
        <w:rPr>
          <w:rFonts w:ascii="Times New Roman" w:hAnsi="Times New Roman"/>
          <w:b/>
          <w:sz w:val="28"/>
          <w:szCs w:val="28"/>
        </w:rPr>
        <w:t>, 2017</w:t>
      </w:r>
    </w:p>
    <w:p w:rsidR="0045054C" w:rsidRDefault="0045054C" w:rsidP="0045054C">
      <w:pPr>
        <w:jc w:val="center"/>
        <w:rPr>
          <w:rFonts w:ascii="Times New Roman" w:hAnsi="Times New Roman"/>
          <w:b/>
          <w:sz w:val="28"/>
          <w:szCs w:val="28"/>
        </w:rPr>
      </w:pPr>
      <w:r>
        <w:rPr>
          <w:rFonts w:ascii="Times New Roman" w:hAnsi="Times New Roman"/>
          <w:b/>
          <w:sz w:val="28"/>
          <w:szCs w:val="28"/>
        </w:rPr>
        <w:lastRenderedPageBreak/>
        <w:t>Содержание</w:t>
      </w:r>
    </w:p>
    <w:p w:rsidR="0045054C" w:rsidRDefault="0045054C" w:rsidP="0045054C">
      <w:pPr>
        <w:jc w:val="center"/>
        <w:rPr>
          <w:rFonts w:ascii="Times New Roman" w:hAnsi="Times New Roman"/>
          <w:b/>
          <w:sz w:val="28"/>
          <w:szCs w:val="28"/>
        </w:rPr>
      </w:pPr>
    </w:p>
    <w:p w:rsidR="0045054C" w:rsidRDefault="0045054C" w:rsidP="0045054C">
      <w:pPr>
        <w:rPr>
          <w:rFonts w:ascii="Times New Roman" w:hAnsi="Times New Roman"/>
          <w:b/>
          <w:sz w:val="28"/>
          <w:szCs w:val="28"/>
        </w:rPr>
      </w:pPr>
      <w:r>
        <w:rPr>
          <w:rFonts w:ascii="Times New Roman" w:hAnsi="Times New Roman"/>
          <w:b/>
          <w:sz w:val="28"/>
          <w:szCs w:val="28"/>
        </w:rPr>
        <w:t>Введение……………………………………………………………..…………... 3</w:t>
      </w:r>
    </w:p>
    <w:p w:rsidR="0045054C" w:rsidRDefault="0045054C" w:rsidP="0045054C">
      <w:pPr>
        <w:rPr>
          <w:rFonts w:ascii="Times New Roman" w:hAnsi="Times New Roman"/>
          <w:b/>
          <w:sz w:val="28"/>
          <w:szCs w:val="28"/>
        </w:rPr>
      </w:pPr>
      <w:r>
        <w:rPr>
          <w:rFonts w:ascii="Times New Roman" w:hAnsi="Times New Roman"/>
          <w:b/>
          <w:sz w:val="28"/>
          <w:szCs w:val="28"/>
        </w:rPr>
        <w:t>Глава 1. Программа исследования…………………………………………....6</w:t>
      </w:r>
    </w:p>
    <w:p w:rsidR="0045054C" w:rsidRDefault="0045054C" w:rsidP="0045054C">
      <w:pPr>
        <w:rPr>
          <w:rFonts w:ascii="Times New Roman" w:hAnsi="Times New Roman"/>
          <w:b/>
          <w:sz w:val="28"/>
          <w:szCs w:val="28"/>
        </w:rPr>
      </w:pPr>
      <w:r>
        <w:rPr>
          <w:rFonts w:ascii="Times New Roman" w:hAnsi="Times New Roman"/>
          <w:b/>
          <w:sz w:val="28"/>
          <w:szCs w:val="28"/>
        </w:rPr>
        <w:t>1.1. Нормативно-правовое сопровождение исследования…………..….….6</w:t>
      </w:r>
    </w:p>
    <w:p w:rsidR="0045054C" w:rsidRDefault="0045054C" w:rsidP="0045054C">
      <w:pPr>
        <w:rPr>
          <w:rFonts w:ascii="Times New Roman" w:hAnsi="Times New Roman"/>
          <w:b/>
          <w:sz w:val="28"/>
          <w:szCs w:val="28"/>
        </w:rPr>
      </w:pPr>
      <w:r>
        <w:rPr>
          <w:rFonts w:ascii="Times New Roman" w:hAnsi="Times New Roman"/>
          <w:b/>
          <w:sz w:val="28"/>
          <w:szCs w:val="28"/>
        </w:rPr>
        <w:t>1.2. Методика проведения исследования…………………………….………7</w:t>
      </w:r>
    </w:p>
    <w:p w:rsidR="0045054C" w:rsidRPr="001079F9" w:rsidRDefault="0045054C" w:rsidP="0045054C">
      <w:pPr>
        <w:ind w:right="-1"/>
        <w:rPr>
          <w:rFonts w:ascii="Times New Roman" w:hAnsi="Times New Roman"/>
          <w:b/>
          <w:sz w:val="28"/>
          <w:szCs w:val="28"/>
        </w:rPr>
      </w:pPr>
      <w:r>
        <w:rPr>
          <w:rFonts w:ascii="Times New Roman" w:hAnsi="Times New Roman"/>
          <w:b/>
          <w:sz w:val="28"/>
          <w:szCs w:val="28"/>
        </w:rPr>
        <w:t>Глава 2. Анализ показателей по группам и подгруппам………………….</w:t>
      </w:r>
      <w:r w:rsidR="001079F9" w:rsidRPr="001079F9">
        <w:rPr>
          <w:rFonts w:ascii="Times New Roman" w:hAnsi="Times New Roman"/>
          <w:b/>
          <w:sz w:val="28"/>
          <w:szCs w:val="28"/>
        </w:rPr>
        <w:t>39</w:t>
      </w:r>
    </w:p>
    <w:p w:rsidR="0045054C" w:rsidRPr="001079F9" w:rsidRDefault="0045054C" w:rsidP="0045054C">
      <w:pPr>
        <w:spacing w:line="240" w:lineRule="auto"/>
        <w:rPr>
          <w:rFonts w:ascii="Times New Roman" w:hAnsi="Times New Roman"/>
          <w:b/>
          <w:sz w:val="28"/>
          <w:szCs w:val="28"/>
        </w:rPr>
      </w:pPr>
      <w:r>
        <w:rPr>
          <w:rFonts w:ascii="Times New Roman" w:hAnsi="Times New Roman"/>
          <w:b/>
          <w:sz w:val="28"/>
          <w:szCs w:val="28"/>
        </w:rPr>
        <w:t xml:space="preserve">Глава 3. </w:t>
      </w:r>
      <w:r w:rsidRPr="00F93FAF">
        <w:rPr>
          <w:rFonts w:ascii="Times New Roman" w:eastAsia="Times New Roman" w:hAnsi="Times New Roman" w:cs="Times New Roman"/>
          <w:b/>
          <w:color w:val="000000"/>
          <w:sz w:val="28"/>
          <w:szCs w:val="28"/>
        </w:rPr>
        <w:t>Результаты независимой оценки кач</w:t>
      </w:r>
      <w:r>
        <w:rPr>
          <w:rFonts w:ascii="Times New Roman" w:eastAsia="Times New Roman" w:hAnsi="Times New Roman" w:cs="Times New Roman"/>
          <w:b/>
          <w:color w:val="000000"/>
          <w:sz w:val="28"/>
          <w:szCs w:val="28"/>
        </w:rPr>
        <w:t>ес</w:t>
      </w:r>
      <w:r w:rsidR="00FB397A">
        <w:rPr>
          <w:rFonts w:ascii="Times New Roman" w:eastAsia="Times New Roman" w:hAnsi="Times New Roman" w:cs="Times New Roman"/>
          <w:b/>
          <w:color w:val="000000"/>
          <w:sz w:val="28"/>
          <w:szCs w:val="28"/>
        </w:rPr>
        <w:t>тва оказания услуг организацией социального обслуживания ………..</w:t>
      </w:r>
      <w:r>
        <w:rPr>
          <w:rFonts w:ascii="Times New Roman" w:hAnsi="Times New Roman"/>
          <w:b/>
          <w:sz w:val="28"/>
          <w:szCs w:val="28"/>
        </w:rPr>
        <w:t>...…………….....……..</w:t>
      </w:r>
      <w:r w:rsidR="001079F9" w:rsidRPr="001079F9">
        <w:rPr>
          <w:rFonts w:ascii="Times New Roman" w:hAnsi="Times New Roman"/>
          <w:b/>
          <w:sz w:val="28"/>
          <w:szCs w:val="28"/>
        </w:rPr>
        <w:t>59</w:t>
      </w:r>
    </w:p>
    <w:p w:rsidR="0045054C" w:rsidRPr="001079F9" w:rsidRDefault="0045054C" w:rsidP="0045054C">
      <w:pPr>
        <w:spacing w:after="100" w:afterAutospacing="1"/>
        <w:rPr>
          <w:rFonts w:ascii="Times New Roman" w:hAnsi="Times New Roman"/>
          <w:b/>
          <w:sz w:val="28"/>
          <w:szCs w:val="28"/>
        </w:rPr>
      </w:pPr>
      <w:r>
        <w:rPr>
          <w:rFonts w:ascii="Times New Roman" w:hAnsi="Times New Roman"/>
          <w:b/>
          <w:sz w:val="28"/>
          <w:szCs w:val="28"/>
        </w:rPr>
        <w:t xml:space="preserve">Глава 4. </w:t>
      </w:r>
      <w:r w:rsidRPr="00A44B96">
        <w:rPr>
          <w:rFonts w:ascii="Times New Roman" w:eastAsia="Calibri" w:hAnsi="Times New Roman" w:cs="Times New Roman"/>
          <w:b/>
          <w:sz w:val="28"/>
          <w:szCs w:val="28"/>
        </w:rPr>
        <w:t>Замечания и предложения по резу</w:t>
      </w:r>
      <w:r w:rsidR="00FB397A">
        <w:rPr>
          <w:rFonts w:ascii="Times New Roman" w:eastAsia="Calibri" w:hAnsi="Times New Roman" w:cs="Times New Roman"/>
          <w:b/>
          <w:sz w:val="28"/>
          <w:szCs w:val="28"/>
        </w:rPr>
        <w:t>льтатам исследования</w:t>
      </w:r>
      <w:r w:rsidR="00FB397A">
        <w:rPr>
          <w:rFonts w:ascii="Times New Roman" w:hAnsi="Times New Roman"/>
          <w:b/>
          <w:sz w:val="28"/>
          <w:szCs w:val="28"/>
        </w:rPr>
        <w:t>……..</w:t>
      </w:r>
      <w:r w:rsidR="00CF59BD">
        <w:rPr>
          <w:rFonts w:ascii="Times New Roman" w:hAnsi="Times New Roman"/>
          <w:b/>
          <w:sz w:val="28"/>
          <w:szCs w:val="28"/>
        </w:rPr>
        <w:t>65</w:t>
      </w:r>
    </w:p>
    <w:p w:rsidR="0045054C" w:rsidRPr="001079F9" w:rsidRDefault="0045054C" w:rsidP="0045054C">
      <w:pPr>
        <w:spacing w:after="100" w:afterAutospacing="1"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5. </w:t>
      </w:r>
      <w:r w:rsidRPr="008903C4">
        <w:rPr>
          <w:rFonts w:ascii="Times New Roman" w:eastAsia="Times New Roman" w:hAnsi="Times New Roman" w:cs="Times New Roman"/>
          <w:b/>
          <w:sz w:val="28"/>
          <w:szCs w:val="28"/>
        </w:rPr>
        <w:t>Анализ рейтингов и их сопоставление с нормативно установленными значениями оцениваемых параметров</w:t>
      </w:r>
      <w:r>
        <w:rPr>
          <w:rFonts w:ascii="Times New Roman" w:eastAsia="Times New Roman" w:hAnsi="Times New Roman" w:cs="Times New Roman"/>
          <w:b/>
          <w:sz w:val="28"/>
          <w:szCs w:val="28"/>
        </w:rPr>
        <w:t>……………...….</w:t>
      </w:r>
      <w:r w:rsidR="001079F9" w:rsidRPr="001079F9">
        <w:rPr>
          <w:rFonts w:ascii="Times New Roman" w:eastAsia="Times New Roman" w:hAnsi="Times New Roman" w:cs="Times New Roman"/>
          <w:b/>
          <w:sz w:val="28"/>
          <w:szCs w:val="28"/>
        </w:rPr>
        <w:t>6</w:t>
      </w:r>
      <w:r w:rsidR="00CF59BD">
        <w:rPr>
          <w:rFonts w:ascii="Times New Roman" w:eastAsia="Times New Roman" w:hAnsi="Times New Roman" w:cs="Times New Roman"/>
          <w:b/>
          <w:sz w:val="28"/>
          <w:szCs w:val="28"/>
        </w:rPr>
        <w:t>6</w:t>
      </w:r>
    </w:p>
    <w:p w:rsidR="0045054C" w:rsidRPr="00CF59BD" w:rsidRDefault="0045054C" w:rsidP="0045054C">
      <w:pPr>
        <w:rPr>
          <w:rFonts w:ascii="Times New Roman" w:hAnsi="Times New Roman"/>
          <w:b/>
          <w:sz w:val="28"/>
          <w:szCs w:val="28"/>
        </w:rPr>
      </w:pPr>
      <w:r>
        <w:rPr>
          <w:rFonts w:ascii="Times New Roman" w:hAnsi="Times New Roman"/>
          <w:b/>
          <w:sz w:val="28"/>
          <w:szCs w:val="28"/>
        </w:rPr>
        <w:t>Заключение……………………………………………………………………...</w:t>
      </w:r>
      <w:r w:rsidR="001079F9">
        <w:rPr>
          <w:rFonts w:ascii="Times New Roman" w:hAnsi="Times New Roman"/>
          <w:b/>
          <w:sz w:val="28"/>
          <w:szCs w:val="28"/>
          <w:lang w:val="en-US"/>
        </w:rPr>
        <w:t>6</w:t>
      </w:r>
      <w:r w:rsidR="00CF59BD">
        <w:rPr>
          <w:rFonts w:ascii="Times New Roman" w:hAnsi="Times New Roman"/>
          <w:b/>
          <w:sz w:val="28"/>
          <w:szCs w:val="28"/>
        </w:rPr>
        <w:t>8</w:t>
      </w:r>
    </w:p>
    <w:p w:rsidR="0045054C" w:rsidRDefault="0045054C" w:rsidP="0045054C">
      <w:pPr>
        <w:rPr>
          <w:rFonts w:ascii="Times New Roman" w:hAnsi="Times New Roman"/>
          <w:b/>
          <w:sz w:val="28"/>
          <w:szCs w:val="28"/>
        </w:rPr>
      </w:pPr>
    </w:p>
    <w:p w:rsidR="0045054C" w:rsidRDefault="0045054C" w:rsidP="0045054C">
      <w:pPr>
        <w:rPr>
          <w:rFonts w:ascii="Times New Roman" w:hAnsi="Times New Roman"/>
          <w:b/>
          <w:sz w:val="28"/>
          <w:szCs w:val="28"/>
        </w:rPr>
      </w:pPr>
    </w:p>
    <w:p w:rsidR="0045054C" w:rsidRDefault="0045054C" w:rsidP="0045054C">
      <w:pPr>
        <w:rPr>
          <w:rFonts w:ascii="Times New Roman" w:hAnsi="Times New Roman"/>
          <w:b/>
          <w:sz w:val="28"/>
          <w:szCs w:val="28"/>
        </w:rPr>
      </w:pPr>
    </w:p>
    <w:p w:rsidR="0045054C" w:rsidRDefault="0045054C" w:rsidP="0045054C">
      <w:pPr>
        <w:rPr>
          <w:rFonts w:ascii="Times New Roman" w:hAnsi="Times New Roman"/>
          <w:b/>
          <w:sz w:val="28"/>
          <w:szCs w:val="28"/>
        </w:rPr>
      </w:pPr>
    </w:p>
    <w:p w:rsidR="0045054C" w:rsidRDefault="0045054C" w:rsidP="0045054C">
      <w:pPr>
        <w:rPr>
          <w:rFonts w:ascii="Times New Roman" w:hAnsi="Times New Roman"/>
          <w:b/>
          <w:sz w:val="28"/>
          <w:szCs w:val="28"/>
        </w:rPr>
      </w:pPr>
    </w:p>
    <w:p w:rsidR="0045054C" w:rsidRDefault="0045054C" w:rsidP="0045054C">
      <w:pPr>
        <w:rPr>
          <w:rFonts w:ascii="Times New Roman" w:hAnsi="Times New Roman"/>
          <w:b/>
          <w:sz w:val="28"/>
          <w:szCs w:val="28"/>
        </w:rPr>
      </w:pPr>
    </w:p>
    <w:p w:rsidR="0045054C" w:rsidRDefault="0045054C" w:rsidP="0045054C">
      <w:pPr>
        <w:rPr>
          <w:rFonts w:ascii="Times New Roman" w:hAnsi="Times New Roman"/>
          <w:b/>
          <w:sz w:val="28"/>
          <w:szCs w:val="28"/>
        </w:rPr>
      </w:pPr>
    </w:p>
    <w:p w:rsidR="0045054C" w:rsidRDefault="0045054C" w:rsidP="0045054C">
      <w:pPr>
        <w:pStyle w:val="a9"/>
        <w:jc w:val="center"/>
        <w:rPr>
          <w:b/>
          <w:color w:val="auto"/>
        </w:rPr>
      </w:pPr>
    </w:p>
    <w:p w:rsidR="0045054C" w:rsidRDefault="0045054C" w:rsidP="0045054C">
      <w:pPr>
        <w:pStyle w:val="a9"/>
        <w:jc w:val="center"/>
        <w:rPr>
          <w:b/>
          <w:color w:val="auto"/>
        </w:rPr>
      </w:pPr>
    </w:p>
    <w:p w:rsidR="0045054C" w:rsidRDefault="0045054C" w:rsidP="0045054C">
      <w:pPr>
        <w:pStyle w:val="a9"/>
        <w:jc w:val="center"/>
        <w:rPr>
          <w:b/>
          <w:color w:val="auto"/>
        </w:rPr>
      </w:pPr>
    </w:p>
    <w:p w:rsidR="0045054C" w:rsidRPr="0012244B" w:rsidRDefault="0045054C" w:rsidP="0045054C">
      <w:pPr>
        <w:spacing w:line="360" w:lineRule="auto"/>
        <w:ind w:firstLine="709"/>
        <w:jc w:val="both"/>
        <w:rPr>
          <w:rFonts w:ascii="Times New Roman" w:hAnsi="Times New Roman" w:cs="Times New Roman"/>
          <w:sz w:val="28"/>
          <w:szCs w:val="28"/>
        </w:rPr>
      </w:pPr>
    </w:p>
    <w:p w:rsidR="009B4D6D" w:rsidRDefault="009B4D6D" w:rsidP="009B4D6D">
      <w:pPr>
        <w:rPr>
          <w:rFonts w:ascii="Times New Roman" w:hAnsi="Times New Roman"/>
          <w:b/>
          <w:sz w:val="28"/>
          <w:szCs w:val="28"/>
        </w:rPr>
      </w:pPr>
    </w:p>
    <w:p w:rsidR="004B6EC6" w:rsidRPr="0012244B" w:rsidRDefault="004B6EC6" w:rsidP="000C2FAC">
      <w:pPr>
        <w:pStyle w:val="a9"/>
        <w:ind w:firstLine="0"/>
        <w:jc w:val="center"/>
        <w:rPr>
          <w:b/>
          <w:color w:val="auto"/>
        </w:rPr>
      </w:pPr>
      <w:r w:rsidRPr="0012244B">
        <w:rPr>
          <w:b/>
          <w:color w:val="auto"/>
        </w:rPr>
        <w:lastRenderedPageBreak/>
        <w:t>Введение</w:t>
      </w:r>
    </w:p>
    <w:p w:rsidR="00AA432B" w:rsidRPr="00C037A5" w:rsidRDefault="00AA432B" w:rsidP="009B4D6D">
      <w:pPr>
        <w:spacing w:line="360" w:lineRule="auto"/>
        <w:ind w:firstLine="709"/>
        <w:jc w:val="both"/>
        <w:rPr>
          <w:rFonts w:ascii="Times New Roman" w:hAnsi="Times New Roman" w:cs="Times New Roman"/>
          <w:sz w:val="28"/>
          <w:szCs w:val="28"/>
        </w:rPr>
      </w:pPr>
      <w:r w:rsidRPr="00C037A5">
        <w:rPr>
          <w:rFonts w:ascii="Times New Roman" w:hAnsi="Times New Roman" w:cs="Times New Roman"/>
          <w:sz w:val="28"/>
          <w:szCs w:val="28"/>
        </w:rPr>
        <w:t xml:space="preserve">Развитие и совершенствование механизма независимой оценки качества предоставления услуг организациями </w:t>
      </w:r>
      <w:r w:rsidR="00A64C94">
        <w:rPr>
          <w:rFonts w:ascii="Times New Roman" w:hAnsi="Times New Roman" w:cs="Times New Roman"/>
          <w:sz w:val="28"/>
          <w:szCs w:val="28"/>
        </w:rPr>
        <w:t>социальной сферы</w:t>
      </w:r>
      <w:r w:rsidRPr="00C037A5">
        <w:rPr>
          <w:rFonts w:ascii="Times New Roman" w:hAnsi="Times New Roman" w:cs="Times New Roman"/>
          <w:sz w:val="28"/>
          <w:szCs w:val="28"/>
        </w:rPr>
        <w:t xml:space="preserve"> потребовало от общества рассмотрение таких важных составляющих</w:t>
      </w:r>
      <w:r w:rsidR="003436C0" w:rsidRPr="00C037A5">
        <w:rPr>
          <w:rFonts w:ascii="Times New Roman" w:hAnsi="Times New Roman" w:cs="Times New Roman"/>
          <w:sz w:val="28"/>
          <w:szCs w:val="28"/>
        </w:rPr>
        <w:t xml:space="preserve">, как отношение работников учреждений </w:t>
      </w:r>
      <w:r w:rsidR="00A64C94">
        <w:rPr>
          <w:rFonts w:ascii="Times New Roman" w:hAnsi="Times New Roman" w:cs="Times New Roman"/>
          <w:sz w:val="28"/>
          <w:szCs w:val="28"/>
        </w:rPr>
        <w:t>социального обслуживания</w:t>
      </w:r>
      <w:r w:rsidR="003436C0" w:rsidRPr="00C037A5">
        <w:rPr>
          <w:rFonts w:ascii="Times New Roman" w:hAnsi="Times New Roman" w:cs="Times New Roman"/>
          <w:sz w:val="28"/>
          <w:szCs w:val="28"/>
        </w:rPr>
        <w:t xml:space="preserve">, прежде всего, к потребителям услуг, выявления уровня доброжелательности, вежливости работников организаций </w:t>
      </w:r>
      <w:r w:rsidR="00A64C94">
        <w:rPr>
          <w:rFonts w:ascii="Times New Roman" w:hAnsi="Times New Roman" w:cs="Times New Roman"/>
          <w:sz w:val="28"/>
          <w:szCs w:val="28"/>
        </w:rPr>
        <w:t xml:space="preserve">социального </w:t>
      </w:r>
      <w:proofErr w:type="gramStart"/>
      <w:r w:rsidR="00A64C94">
        <w:rPr>
          <w:rFonts w:ascii="Times New Roman" w:hAnsi="Times New Roman" w:cs="Times New Roman"/>
          <w:sz w:val="28"/>
          <w:szCs w:val="28"/>
        </w:rPr>
        <w:t>обслуживания</w:t>
      </w:r>
      <w:r w:rsidR="003436C0" w:rsidRPr="00C037A5">
        <w:rPr>
          <w:rFonts w:ascii="Times New Roman" w:hAnsi="Times New Roman" w:cs="Times New Roman"/>
          <w:sz w:val="28"/>
          <w:szCs w:val="28"/>
        </w:rPr>
        <w:t xml:space="preserve"> ,</w:t>
      </w:r>
      <w:proofErr w:type="gramEnd"/>
      <w:r w:rsidR="003436C0" w:rsidRPr="00C037A5">
        <w:rPr>
          <w:rFonts w:ascii="Times New Roman" w:hAnsi="Times New Roman" w:cs="Times New Roman"/>
          <w:sz w:val="28"/>
          <w:szCs w:val="28"/>
        </w:rPr>
        <w:t xml:space="preserve"> взгляд на их профессионализм и умение качественно  выполнять </w:t>
      </w:r>
      <w:r w:rsidRPr="00C037A5">
        <w:rPr>
          <w:rFonts w:ascii="Times New Roman" w:hAnsi="Times New Roman" w:cs="Times New Roman"/>
          <w:sz w:val="28"/>
          <w:szCs w:val="28"/>
        </w:rPr>
        <w:t xml:space="preserve"> </w:t>
      </w:r>
      <w:r w:rsidR="003436C0" w:rsidRPr="00C037A5">
        <w:rPr>
          <w:rFonts w:ascii="Times New Roman" w:hAnsi="Times New Roman" w:cs="Times New Roman"/>
          <w:sz w:val="28"/>
          <w:szCs w:val="28"/>
        </w:rPr>
        <w:t xml:space="preserve">профессиональные обязанности. Немаловажная составляющая на сегодняшний день – это уровни и процессы информирования населения посредством </w:t>
      </w:r>
      <w:r w:rsidR="00C517CF" w:rsidRPr="00C037A5">
        <w:rPr>
          <w:rFonts w:ascii="Times New Roman" w:hAnsi="Times New Roman" w:cs="Times New Roman"/>
          <w:sz w:val="28"/>
          <w:szCs w:val="28"/>
        </w:rPr>
        <w:t xml:space="preserve">различных видов </w:t>
      </w:r>
      <w:r w:rsidR="00C930C7" w:rsidRPr="00C037A5">
        <w:rPr>
          <w:rFonts w:ascii="Times New Roman" w:hAnsi="Times New Roman" w:cs="Times New Roman"/>
          <w:sz w:val="28"/>
          <w:szCs w:val="28"/>
        </w:rPr>
        <w:t xml:space="preserve">и методов предоставления информации. На современном этапе развития общества, конечно же, наибольшее значение имеет такой канал информирования, как Интернет со всеми его глобальными возможностями. Именно поэтому очень важным является момент независимой оценки качества, связанный с анализом информации, предоставляемой учреждениями и организациями </w:t>
      </w:r>
      <w:r w:rsidR="00A64C94">
        <w:rPr>
          <w:rFonts w:ascii="Times New Roman" w:hAnsi="Times New Roman" w:cs="Times New Roman"/>
          <w:sz w:val="28"/>
          <w:szCs w:val="28"/>
        </w:rPr>
        <w:t>социального обслуживания</w:t>
      </w:r>
      <w:r w:rsidR="00C930C7" w:rsidRPr="00C037A5">
        <w:rPr>
          <w:rFonts w:ascii="Times New Roman" w:hAnsi="Times New Roman" w:cs="Times New Roman"/>
          <w:sz w:val="28"/>
          <w:szCs w:val="28"/>
        </w:rPr>
        <w:t xml:space="preserve"> для потребителей услуг.</w:t>
      </w:r>
    </w:p>
    <w:p w:rsidR="009B4D6D" w:rsidRPr="00C037A5" w:rsidRDefault="009B4D6D" w:rsidP="009B4D6D">
      <w:pPr>
        <w:spacing w:line="360" w:lineRule="auto"/>
        <w:ind w:firstLine="709"/>
        <w:jc w:val="both"/>
        <w:rPr>
          <w:rFonts w:ascii="Times New Roman" w:hAnsi="Times New Roman" w:cs="Times New Roman"/>
          <w:sz w:val="28"/>
          <w:szCs w:val="28"/>
        </w:rPr>
      </w:pPr>
      <w:r w:rsidRPr="00C037A5">
        <w:rPr>
          <w:rFonts w:ascii="Times New Roman" w:hAnsi="Times New Roman" w:cs="Times New Roman"/>
          <w:sz w:val="28"/>
          <w:szCs w:val="28"/>
        </w:rPr>
        <w:t>В настоящее время жизненно важными становятся знание «обобщенного мнения» конечного потребителя социальных услу</w:t>
      </w:r>
      <w:r w:rsidR="00C930C7" w:rsidRPr="00C037A5">
        <w:rPr>
          <w:rFonts w:ascii="Times New Roman" w:hAnsi="Times New Roman" w:cs="Times New Roman"/>
          <w:sz w:val="28"/>
          <w:szCs w:val="28"/>
        </w:rPr>
        <w:t xml:space="preserve">г, в том числе и услуг, оказываемых учреждениями </w:t>
      </w:r>
      <w:r w:rsidR="00A64C94">
        <w:rPr>
          <w:rFonts w:ascii="Times New Roman" w:hAnsi="Times New Roman" w:cs="Times New Roman"/>
          <w:sz w:val="28"/>
          <w:szCs w:val="28"/>
        </w:rPr>
        <w:t>социального обслуживания</w:t>
      </w:r>
      <w:r w:rsidRPr="00C037A5">
        <w:rPr>
          <w:rFonts w:ascii="Times New Roman" w:hAnsi="Times New Roman" w:cs="Times New Roman"/>
          <w:sz w:val="28"/>
          <w:szCs w:val="28"/>
        </w:rPr>
        <w:t>, умение гибко реагировать на все его требования. Иначе не может быть</w:t>
      </w:r>
      <w:r w:rsidR="00C930C7" w:rsidRPr="00C037A5">
        <w:rPr>
          <w:rFonts w:ascii="Times New Roman" w:hAnsi="Times New Roman" w:cs="Times New Roman"/>
          <w:sz w:val="28"/>
          <w:szCs w:val="28"/>
        </w:rPr>
        <w:t xml:space="preserve"> обеспечено качество услуг</w:t>
      </w:r>
      <w:r w:rsidRPr="00C037A5">
        <w:rPr>
          <w:rFonts w:ascii="Times New Roman" w:hAnsi="Times New Roman" w:cs="Times New Roman"/>
          <w:sz w:val="28"/>
          <w:szCs w:val="28"/>
        </w:rPr>
        <w:t xml:space="preserve"> </w:t>
      </w:r>
      <w:r w:rsidR="00C930C7" w:rsidRPr="00C037A5">
        <w:rPr>
          <w:rFonts w:ascii="Times New Roman" w:hAnsi="Times New Roman" w:cs="Times New Roman"/>
          <w:sz w:val="28"/>
          <w:szCs w:val="28"/>
        </w:rPr>
        <w:t>вообще, повышен уровень обслуживания</w:t>
      </w:r>
      <w:r w:rsidRPr="00C037A5">
        <w:rPr>
          <w:rFonts w:ascii="Times New Roman" w:hAnsi="Times New Roman" w:cs="Times New Roman"/>
          <w:sz w:val="28"/>
          <w:szCs w:val="28"/>
        </w:rPr>
        <w:t>. Крайне необходимо изучать возможности и эффективность различных форм и методов взаимос</w:t>
      </w:r>
      <w:r w:rsidR="00C930C7" w:rsidRPr="00C037A5">
        <w:rPr>
          <w:rFonts w:ascii="Times New Roman" w:hAnsi="Times New Roman" w:cs="Times New Roman"/>
          <w:sz w:val="28"/>
          <w:szCs w:val="28"/>
        </w:rPr>
        <w:t xml:space="preserve">вязи получателей </w:t>
      </w:r>
      <w:r w:rsidRPr="00C037A5">
        <w:rPr>
          <w:rFonts w:ascii="Times New Roman" w:hAnsi="Times New Roman" w:cs="Times New Roman"/>
          <w:sz w:val="28"/>
          <w:szCs w:val="28"/>
        </w:rPr>
        <w:t xml:space="preserve"> услуг. Перспективным с этой точки зрения является применение  такой формы обратной связи, как независимая оценка ка</w:t>
      </w:r>
      <w:r w:rsidR="00C930C7" w:rsidRPr="00C037A5">
        <w:rPr>
          <w:rFonts w:ascii="Times New Roman" w:hAnsi="Times New Roman" w:cs="Times New Roman"/>
          <w:sz w:val="28"/>
          <w:szCs w:val="28"/>
        </w:rPr>
        <w:t>чества. Становление системы НОК</w:t>
      </w:r>
      <w:r w:rsidRPr="00C037A5">
        <w:rPr>
          <w:rFonts w:ascii="Times New Roman" w:hAnsi="Times New Roman" w:cs="Times New Roman"/>
          <w:sz w:val="28"/>
          <w:szCs w:val="28"/>
        </w:rPr>
        <w:t xml:space="preserve"> предполагает развитие ее многоаспектности. Во-первых, активное вовлечение общественности в решение проблем, с котор</w:t>
      </w:r>
      <w:r w:rsidR="00C930C7" w:rsidRPr="00C037A5">
        <w:rPr>
          <w:rFonts w:ascii="Times New Roman" w:hAnsi="Times New Roman" w:cs="Times New Roman"/>
          <w:sz w:val="28"/>
          <w:szCs w:val="28"/>
        </w:rPr>
        <w:t xml:space="preserve">ыми сталкивается </w:t>
      </w:r>
      <w:r w:rsidRPr="00C037A5">
        <w:rPr>
          <w:rFonts w:ascii="Times New Roman" w:hAnsi="Times New Roman" w:cs="Times New Roman"/>
          <w:sz w:val="28"/>
          <w:szCs w:val="28"/>
        </w:rPr>
        <w:t xml:space="preserve"> учреждение</w:t>
      </w:r>
      <w:r w:rsidR="00C930C7" w:rsidRPr="00C037A5">
        <w:rPr>
          <w:rFonts w:ascii="Times New Roman" w:hAnsi="Times New Roman" w:cs="Times New Roman"/>
          <w:sz w:val="28"/>
          <w:szCs w:val="28"/>
        </w:rPr>
        <w:t xml:space="preserve"> </w:t>
      </w:r>
      <w:r w:rsidR="00A64C94">
        <w:rPr>
          <w:rFonts w:ascii="Times New Roman" w:hAnsi="Times New Roman" w:cs="Times New Roman"/>
          <w:sz w:val="28"/>
          <w:szCs w:val="28"/>
        </w:rPr>
        <w:t>социального обслуживания</w:t>
      </w:r>
      <w:r w:rsidRPr="00C037A5">
        <w:rPr>
          <w:rFonts w:ascii="Times New Roman" w:hAnsi="Times New Roman" w:cs="Times New Roman"/>
          <w:sz w:val="28"/>
          <w:szCs w:val="28"/>
        </w:rPr>
        <w:t xml:space="preserve">. Данный аспект обеспечивается работой Общественных советов, созданных при органах исполнительной власти субъекта Российской </w:t>
      </w:r>
      <w:r w:rsidRPr="00C037A5">
        <w:rPr>
          <w:rFonts w:ascii="Times New Roman" w:hAnsi="Times New Roman" w:cs="Times New Roman"/>
          <w:sz w:val="28"/>
          <w:szCs w:val="28"/>
        </w:rPr>
        <w:lastRenderedPageBreak/>
        <w:t>Федерации и при муниципалитетах. Во-вторых, независимость оценки обеспечивается привлечением сторонних организаций в качестве операторов по сбору первичных данных, что явно отличает такую систему оценки качества работы социальных, образовательных, медицинских учреждений</w:t>
      </w:r>
      <w:r w:rsidR="00C930C7" w:rsidRPr="00C037A5">
        <w:rPr>
          <w:rFonts w:ascii="Times New Roman" w:hAnsi="Times New Roman" w:cs="Times New Roman"/>
          <w:sz w:val="28"/>
          <w:szCs w:val="28"/>
        </w:rPr>
        <w:t>, учреждений культуры</w:t>
      </w:r>
      <w:r w:rsidRPr="00C037A5">
        <w:rPr>
          <w:rFonts w:ascii="Times New Roman" w:hAnsi="Times New Roman" w:cs="Times New Roman"/>
          <w:sz w:val="28"/>
          <w:szCs w:val="28"/>
        </w:rPr>
        <w:t xml:space="preserve">  от той </w:t>
      </w:r>
      <w:proofErr w:type="spellStart"/>
      <w:r w:rsidRPr="00C037A5">
        <w:rPr>
          <w:rFonts w:ascii="Times New Roman" w:hAnsi="Times New Roman" w:cs="Times New Roman"/>
          <w:sz w:val="28"/>
          <w:szCs w:val="28"/>
        </w:rPr>
        <w:t>внутриоценочной</w:t>
      </w:r>
      <w:proofErr w:type="spellEnd"/>
      <w:r w:rsidRPr="00C037A5">
        <w:rPr>
          <w:rFonts w:ascii="Times New Roman" w:hAnsi="Times New Roman" w:cs="Times New Roman"/>
          <w:sz w:val="28"/>
          <w:szCs w:val="28"/>
        </w:rPr>
        <w:t xml:space="preserve"> системы, которую обеспечивают органы власти. Несомненно, это является большим преимуществом данного вида системы, поскольку оценка деятельности внутри системы не лишена известной субъективности. </w:t>
      </w:r>
    </w:p>
    <w:p w:rsidR="00442E5D" w:rsidRPr="00A64C94" w:rsidRDefault="00442E5D" w:rsidP="00442E5D">
      <w:pPr>
        <w:spacing w:line="360" w:lineRule="auto"/>
        <w:ind w:firstLine="709"/>
        <w:jc w:val="both"/>
        <w:rPr>
          <w:rFonts w:ascii="Times New Roman" w:eastAsia="Times New Roman" w:hAnsi="Times New Roman" w:cs="Times New Roman"/>
          <w:sz w:val="28"/>
          <w:szCs w:val="28"/>
        </w:rPr>
      </w:pPr>
      <w:r w:rsidRPr="00A64C94">
        <w:rPr>
          <w:rFonts w:ascii="Times New Roman" w:eastAsia="Times New Roman" w:hAnsi="Times New Roman" w:cs="Times New Roman"/>
          <w:sz w:val="28"/>
          <w:szCs w:val="28"/>
        </w:rPr>
        <w:t xml:space="preserve">Цель исследования - </w:t>
      </w:r>
      <w:r w:rsidRPr="00A64C94">
        <w:rPr>
          <w:rFonts w:ascii="Times New Roman" w:hAnsi="Times New Roman" w:cs="Times New Roman"/>
          <w:sz w:val="28"/>
          <w:szCs w:val="28"/>
        </w:rPr>
        <w:t xml:space="preserve">организация и проведение </w:t>
      </w:r>
      <w:r w:rsidR="00A64C94" w:rsidRPr="00A64C94">
        <w:rPr>
          <w:rStyle w:val="8"/>
          <w:rFonts w:ascii="Times New Roman" w:hAnsi="Times New Roman" w:cs="Times New Roman"/>
          <w:color w:val="000000"/>
          <w:sz w:val="28"/>
          <w:szCs w:val="28"/>
        </w:rPr>
        <w:t>экспертизы деятельности учреждений социального обслуживания на территории Республики Бурятия (независимой оценки качества оказания услуг учреждений, оказывающих услуги в сфере социального обслуживания)</w:t>
      </w:r>
      <w:r w:rsidRPr="00A64C94">
        <w:rPr>
          <w:rFonts w:ascii="Times New Roman" w:hAnsi="Times New Roman" w:cs="Times New Roman"/>
          <w:sz w:val="28"/>
          <w:szCs w:val="28"/>
        </w:rPr>
        <w:t>.</w:t>
      </w:r>
      <w:r w:rsidRPr="00A64C94">
        <w:rPr>
          <w:rFonts w:ascii="Times New Roman" w:eastAsia="Times New Roman" w:hAnsi="Times New Roman" w:cs="Times New Roman"/>
          <w:sz w:val="28"/>
          <w:szCs w:val="28"/>
        </w:rPr>
        <w:t xml:space="preserve"> Цель исследования конкретизирована решением следующих задач:</w:t>
      </w:r>
    </w:p>
    <w:p w:rsidR="00442E5D" w:rsidRPr="00A64C94" w:rsidRDefault="00442E5D" w:rsidP="00442E5D">
      <w:pPr>
        <w:tabs>
          <w:tab w:val="left" w:pos="1134"/>
        </w:tabs>
        <w:spacing w:line="360" w:lineRule="auto"/>
        <w:ind w:firstLine="709"/>
        <w:jc w:val="both"/>
        <w:rPr>
          <w:rFonts w:ascii="Times New Roman" w:hAnsi="Times New Roman" w:cs="Times New Roman"/>
          <w:sz w:val="28"/>
          <w:szCs w:val="28"/>
        </w:rPr>
      </w:pPr>
      <w:r w:rsidRPr="00A64C94">
        <w:rPr>
          <w:rFonts w:ascii="Times New Roman" w:hAnsi="Times New Roman" w:cs="Times New Roman"/>
          <w:sz w:val="28"/>
          <w:szCs w:val="28"/>
        </w:rPr>
        <w:t xml:space="preserve">- сформировать механизм оценки качества услуг </w:t>
      </w:r>
      <w:r w:rsidR="00A64C94" w:rsidRPr="00A64C94">
        <w:rPr>
          <w:rStyle w:val="8"/>
          <w:rFonts w:ascii="Times New Roman" w:hAnsi="Times New Roman" w:cs="Times New Roman"/>
          <w:color w:val="000000"/>
          <w:sz w:val="28"/>
          <w:szCs w:val="28"/>
        </w:rPr>
        <w:t>учреждений социального обслуживания на территории Республики Бурятия (независимой оценки качества оказания услуг учреждений, оказывающих услуги в сфере социального обслуживания)</w:t>
      </w:r>
      <w:r w:rsidRPr="00A64C94">
        <w:rPr>
          <w:rFonts w:ascii="Times New Roman" w:hAnsi="Times New Roman" w:cs="Times New Roman"/>
          <w:sz w:val="28"/>
          <w:szCs w:val="28"/>
        </w:rPr>
        <w:t>;</w:t>
      </w:r>
    </w:p>
    <w:p w:rsidR="00442E5D" w:rsidRPr="00A64C94" w:rsidRDefault="00442E5D" w:rsidP="00442E5D">
      <w:pPr>
        <w:tabs>
          <w:tab w:val="left" w:pos="1134"/>
        </w:tabs>
        <w:spacing w:line="360" w:lineRule="auto"/>
        <w:ind w:firstLine="709"/>
        <w:jc w:val="both"/>
        <w:rPr>
          <w:rFonts w:ascii="Times New Roman" w:hAnsi="Times New Roman" w:cs="Times New Roman"/>
          <w:sz w:val="28"/>
          <w:szCs w:val="28"/>
        </w:rPr>
      </w:pPr>
      <w:r w:rsidRPr="00A64C94">
        <w:rPr>
          <w:rFonts w:ascii="Times New Roman" w:hAnsi="Times New Roman" w:cs="Times New Roman"/>
          <w:sz w:val="28"/>
          <w:szCs w:val="28"/>
        </w:rPr>
        <w:t xml:space="preserve">- провести оценку качества услуг, предоставляемых </w:t>
      </w:r>
      <w:r w:rsidR="00A64C94" w:rsidRPr="00A64C94">
        <w:rPr>
          <w:rStyle w:val="8"/>
          <w:rFonts w:ascii="Times New Roman" w:hAnsi="Times New Roman" w:cs="Times New Roman"/>
          <w:color w:val="000000"/>
          <w:sz w:val="28"/>
          <w:szCs w:val="28"/>
        </w:rPr>
        <w:t>учреждениями социального обслуживания на территории Республики Бурятия (независимой оценки качества оказания услуг учреждений, оказывающих услуги в сфере социального обслуживания)</w:t>
      </w:r>
      <w:r w:rsidRPr="00A64C94">
        <w:rPr>
          <w:rFonts w:ascii="Times New Roman" w:hAnsi="Times New Roman" w:cs="Times New Roman"/>
          <w:sz w:val="28"/>
          <w:szCs w:val="28"/>
        </w:rPr>
        <w:t>, с применением балльной системы;</w:t>
      </w:r>
    </w:p>
    <w:p w:rsidR="00442E5D" w:rsidRPr="00A64C94" w:rsidRDefault="00442E5D" w:rsidP="00442E5D">
      <w:pPr>
        <w:tabs>
          <w:tab w:val="left" w:pos="1134"/>
        </w:tabs>
        <w:spacing w:line="360" w:lineRule="auto"/>
        <w:ind w:firstLine="709"/>
        <w:jc w:val="both"/>
        <w:rPr>
          <w:rFonts w:ascii="Times New Roman" w:hAnsi="Times New Roman" w:cs="Times New Roman"/>
          <w:sz w:val="28"/>
          <w:szCs w:val="28"/>
        </w:rPr>
      </w:pPr>
      <w:r w:rsidRPr="00A64C94">
        <w:rPr>
          <w:rFonts w:ascii="Times New Roman" w:hAnsi="Times New Roman" w:cs="Times New Roman"/>
          <w:sz w:val="28"/>
          <w:szCs w:val="28"/>
        </w:rPr>
        <w:t xml:space="preserve">- составить рейтинг </w:t>
      </w:r>
      <w:r w:rsidR="00A64C94" w:rsidRPr="00A64C94">
        <w:rPr>
          <w:rStyle w:val="8"/>
          <w:rFonts w:ascii="Times New Roman" w:hAnsi="Times New Roman" w:cs="Times New Roman"/>
          <w:color w:val="000000"/>
          <w:sz w:val="28"/>
          <w:szCs w:val="28"/>
        </w:rPr>
        <w:t xml:space="preserve">учреждений социального обслуживания на территории Республики Бурятия (независимой оценки качества оказания услуг учреждений, оказывающих услуги в сфере социального обслуживания) </w:t>
      </w:r>
      <w:r w:rsidRPr="00A64C94">
        <w:rPr>
          <w:rFonts w:ascii="Times New Roman" w:hAnsi="Times New Roman" w:cs="Times New Roman"/>
          <w:sz w:val="28"/>
          <w:szCs w:val="28"/>
        </w:rPr>
        <w:t xml:space="preserve">по типам на основании результатов оценки качества предоставляемых ими услуг; </w:t>
      </w:r>
    </w:p>
    <w:p w:rsidR="00442E5D" w:rsidRPr="00A64C94" w:rsidRDefault="00442E5D" w:rsidP="00442E5D">
      <w:pPr>
        <w:tabs>
          <w:tab w:val="left" w:pos="1134"/>
        </w:tabs>
        <w:spacing w:line="360" w:lineRule="auto"/>
        <w:ind w:firstLine="709"/>
        <w:jc w:val="both"/>
        <w:rPr>
          <w:rFonts w:ascii="Times New Roman" w:hAnsi="Times New Roman" w:cs="Times New Roman"/>
          <w:sz w:val="28"/>
          <w:szCs w:val="28"/>
        </w:rPr>
      </w:pPr>
      <w:r w:rsidRPr="00A64C94">
        <w:rPr>
          <w:rFonts w:ascii="Times New Roman" w:hAnsi="Times New Roman" w:cs="Times New Roman"/>
          <w:sz w:val="28"/>
          <w:szCs w:val="28"/>
        </w:rPr>
        <w:t xml:space="preserve">- определить уровень удовлетворенности населения качеством услуг, предоставляемых </w:t>
      </w:r>
      <w:r w:rsidR="00A64C94" w:rsidRPr="00A64C94">
        <w:rPr>
          <w:rStyle w:val="8"/>
          <w:rFonts w:ascii="Times New Roman" w:hAnsi="Times New Roman" w:cs="Times New Roman"/>
          <w:color w:val="000000"/>
          <w:sz w:val="28"/>
          <w:szCs w:val="28"/>
        </w:rPr>
        <w:t xml:space="preserve">учреждениями социального обслуживания на территории </w:t>
      </w:r>
      <w:r w:rsidR="00A64C94" w:rsidRPr="00A64C94">
        <w:rPr>
          <w:rStyle w:val="8"/>
          <w:rFonts w:ascii="Times New Roman" w:hAnsi="Times New Roman" w:cs="Times New Roman"/>
          <w:color w:val="000000"/>
          <w:sz w:val="28"/>
          <w:szCs w:val="28"/>
        </w:rPr>
        <w:lastRenderedPageBreak/>
        <w:t>Республики Бурятия (независимой оценки качества оказания услуг учреждений, оказывающих услуги в сфере социального обслуживания)</w:t>
      </w:r>
      <w:r w:rsidRPr="00A64C94">
        <w:rPr>
          <w:rFonts w:ascii="Times New Roman" w:hAnsi="Times New Roman" w:cs="Times New Roman"/>
          <w:sz w:val="28"/>
          <w:szCs w:val="28"/>
        </w:rPr>
        <w:t xml:space="preserve">; </w:t>
      </w:r>
    </w:p>
    <w:p w:rsidR="00442E5D" w:rsidRPr="00A64C94" w:rsidRDefault="00442E5D" w:rsidP="00442E5D">
      <w:pPr>
        <w:tabs>
          <w:tab w:val="left" w:pos="1134"/>
        </w:tabs>
        <w:spacing w:line="360" w:lineRule="auto"/>
        <w:ind w:firstLine="709"/>
        <w:jc w:val="both"/>
        <w:rPr>
          <w:rFonts w:ascii="Times New Roman" w:hAnsi="Times New Roman" w:cs="Times New Roman"/>
          <w:sz w:val="28"/>
          <w:szCs w:val="28"/>
        </w:rPr>
      </w:pPr>
      <w:r w:rsidRPr="00A64C94">
        <w:rPr>
          <w:rFonts w:ascii="Times New Roman" w:hAnsi="Times New Roman" w:cs="Times New Roman"/>
          <w:sz w:val="28"/>
          <w:szCs w:val="28"/>
        </w:rPr>
        <w:t xml:space="preserve">- сформировать механизм влияния на повышение качества и доступности для населения услуг, предоставляемых </w:t>
      </w:r>
      <w:r w:rsidR="00A64C94" w:rsidRPr="00A64C94">
        <w:rPr>
          <w:rStyle w:val="8"/>
          <w:rFonts w:ascii="Times New Roman" w:hAnsi="Times New Roman" w:cs="Times New Roman"/>
          <w:color w:val="000000"/>
          <w:sz w:val="28"/>
          <w:szCs w:val="28"/>
        </w:rPr>
        <w:t>учреждениями социального обслуживания на территории Республики Бурятия (независимой оценки качества оказания услуг учреждений, оказывающих услуги в сфере социального обслуживания)</w:t>
      </w:r>
      <w:r w:rsidRPr="00A64C94">
        <w:rPr>
          <w:rFonts w:ascii="Times New Roman" w:hAnsi="Times New Roman" w:cs="Times New Roman"/>
          <w:sz w:val="28"/>
          <w:szCs w:val="28"/>
        </w:rPr>
        <w:t xml:space="preserve">. </w:t>
      </w:r>
    </w:p>
    <w:p w:rsidR="00442E5D" w:rsidRPr="001F52C7" w:rsidRDefault="00442E5D" w:rsidP="00442E5D">
      <w:pPr>
        <w:spacing w:after="0" w:line="360" w:lineRule="auto"/>
        <w:ind w:firstLine="709"/>
        <w:jc w:val="both"/>
        <w:rPr>
          <w:rFonts w:ascii="Times New Roman" w:eastAsia="Times New Roman" w:hAnsi="Times New Roman" w:cs="Times New Roman"/>
          <w:sz w:val="28"/>
          <w:szCs w:val="28"/>
        </w:rPr>
      </w:pPr>
      <w:r w:rsidRPr="001F52C7">
        <w:rPr>
          <w:rFonts w:ascii="Times New Roman" w:eastAsia="Times New Roman" w:hAnsi="Times New Roman" w:cs="Times New Roman"/>
          <w:sz w:val="28"/>
          <w:szCs w:val="28"/>
        </w:rPr>
        <w:t xml:space="preserve">Объект исследования: </w:t>
      </w:r>
      <w:r w:rsidR="00696340" w:rsidRPr="005529F4">
        <w:rPr>
          <w:rFonts w:ascii="Times New Roman" w:hAnsi="Times New Roman" w:cs="Times New Roman"/>
          <w:b/>
          <w:sz w:val="28"/>
          <w:szCs w:val="28"/>
        </w:rPr>
        <w:t>АУСО РБ «Улан-Удэнский комплексный центр социального обслуживания «Доверие»</w:t>
      </w:r>
      <w:r w:rsidRPr="001F52C7">
        <w:rPr>
          <w:rFonts w:ascii="Times New Roman" w:hAnsi="Times New Roman" w:cs="Times New Roman"/>
          <w:sz w:val="28"/>
          <w:szCs w:val="28"/>
        </w:rPr>
        <w:t>.</w:t>
      </w:r>
    </w:p>
    <w:p w:rsidR="00442E5D" w:rsidRPr="001F52C7" w:rsidRDefault="00442E5D" w:rsidP="00442E5D">
      <w:pPr>
        <w:spacing w:after="0" w:line="360" w:lineRule="auto"/>
        <w:ind w:firstLine="709"/>
        <w:jc w:val="both"/>
        <w:rPr>
          <w:rFonts w:ascii="Times New Roman" w:eastAsia="Times New Roman" w:hAnsi="Times New Roman" w:cs="Times New Roman"/>
          <w:sz w:val="28"/>
          <w:szCs w:val="28"/>
        </w:rPr>
      </w:pPr>
      <w:r w:rsidRPr="001F52C7">
        <w:rPr>
          <w:rFonts w:ascii="Times New Roman" w:eastAsia="Times New Roman" w:hAnsi="Times New Roman" w:cs="Times New Roman"/>
          <w:sz w:val="28"/>
          <w:szCs w:val="28"/>
        </w:rPr>
        <w:t xml:space="preserve">Предмет исследования: качество  деятельности организаций  </w:t>
      </w:r>
      <w:r w:rsidR="00A64C94">
        <w:rPr>
          <w:rFonts w:ascii="Times New Roman" w:eastAsia="Times New Roman" w:hAnsi="Times New Roman" w:cs="Times New Roman"/>
          <w:sz w:val="28"/>
          <w:szCs w:val="28"/>
        </w:rPr>
        <w:t>социального обслуживания</w:t>
      </w:r>
      <w:r w:rsidRPr="001F52C7">
        <w:rPr>
          <w:rFonts w:ascii="Times New Roman" w:eastAsia="Times New Roman" w:hAnsi="Times New Roman" w:cs="Times New Roman"/>
          <w:sz w:val="28"/>
          <w:szCs w:val="28"/>
        </w:rPr>
        <w:t xml:space="preserve">, на основе общедоступной информации в соответствии с общими критериями, установленными </w:t>
      </w:r>
      <w:r w:rsidRPr="001F52C7">
        <w:rPr>
          <w:rFonts w:ascii="Times New Roman" w:eastAsia="Calibri" w:hAnsi="Times New Roman" w:cs="Times New Roman"/>
          <w:sz w:val="28"/>
          <w:szCs w:val="28"/>
        </w:rPr>
        <w:t>Федеральным</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законом</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от</w:t>
      </w:r>
      <w:r w:rsidRPr="001F52C7">
        <w:rPr>
          <w:rFonts w:ascii="Times New Roman" w:eastAsia="TimesNewRomanPSMT" w:hAnsi="Times New Roman" w:cs="Times New Roman"/>
          <w:sz w:val="28"/>
          <w:szCs w:val="28"/>
        </w:rPr>
        <w:t xml:space="preserve"> 21 </w:t>
      </w:r>
      <w:r w:rsidRPr="001F52C7">
        <w:rPr>
          <w:rFonts w:ascii="Times New Roman" w:eastAsia="Calibri" w:hAnsi="Times New Roman" w:cs="Times New Roman"/>
          <w:sz w:val="28"/>
          <w:szCs w:val="28"/>
        </w:rPr>
        <w:t>июля</w:t>
      </w:r>
      <w:r w:rsidRPr="001F52C7">
        <w:rPr>
          <w:rFonts w:ascii="Times New Roman" w:eastAsia="TimesNewRomanPSMT" w:hAnsi="Times New Roman" w:cs="Times New Roman"/>
          <w:sz w:val="28"/>
          <w:szCs w:val="28"/>
        </w:rPr>
        <w:t xml:space="preserve"> 2014 </w:t>
      </w:r>
      <w:r w:rsidRPr="001F52C7">
        <w:rPr>
          <w:rFonts w:ascii="Times New Roman" w:eastAsia="Calibri" w:hAnsi="Times New Roman" w:cs="Times New Roman"/>
          <w:sz w:val="28"/>
          <w:szCs w:val="28"/>
        </w:rPr>
        <w:t>года</w:t>
      </w:r>
      <w:r w:rsidRPr="001F52C7">
        <w:rPr>
          <w:rFonts w:ascii="Times New Roman" w:eastAsia="TimesNewRomanPSMT" w:hAnsi="Times New Roman" w:cs="Times New Roman"/>
          <w:sz w:val="28"/>
          <w:szCs w:val="28"/>
        </w:rPr>
        <w:t xml:space="preserve"> </w:t>
      </w:r>
      <w:r w:rsidRPr="001F52C7">
        <w:rPr>
          <w:rFonts w:ascii="Times New Roman" w:eastAsia="Segoe UI Symbol" w:hAnsi="Times New Roman" w:cs="Times New Roman"/>
          <w:sz w:val="28"/>
          <w:szCs w:val="28"/>
        </w:rPr>
        <w:t>№</w:t>
      </w:r>
      <w:r w:rsidRPr="001F52C7">
        <w:rPr>
          <w:rFonts w:ascii="Times New Roman" w:eastAsia="TimesNewRomanPSMT" w:hAnsi="Times New Roman" w:cs="Times New Roman"/>
          <w:sz w:val="28"/>
          <w:szCs w:val="28"/>
        </w:rPr>
        <w:t xml:space="preserve"> 256-</w:t>
      </w:r>
      <w:r w:rsidRPr="001F52C7">
        <w:rPr>
          <w:rFonts w:ascii="Times New Roman" w:eastAsia="Calibri" w:hAnsi="Times New Roman" w:cs="Times New Roman"/>
          <w:sz w:val="28"/>
          <w:szCs w:val="28"/>
        </w:rPr>
        <w:t>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Pr="001F52C7">
        <w:rPr>
          <w:rFonts w:ascii="Times New Roman" w:eastAsia="Times New Roman" w:hAnsi="Times New Roman" w:cs="Times New Roman"/>
          <w:sz w:val="28"/>
          <w:szCs w:val="28"/>
        </w:rPr>
        <w:t xml:space="preserve">, а также мнения получателей  услуг, потенциальных получателей  услуг (население </w:t>
      </w:r>
      <w:r w:rsidR="00A64C94">
        <w:rPr>
          <w:rFonts w:ascii="Times New Roman" w:eastAsia="Times New Roman" w:hAnsi="Times New Roman" w:cs="Times New Roman"/>
          <w:sz w:val="28"/>
          <w:szCs w:val="28"/>
        </w:rPr>
        <w:t>муниципальных образования Республики Бурятия</w:t>
      </w:r>
      <w:r w:rsidRPr="001F52C7">
        <w:rPr>
          <w:rFonts w:ascii="Times New Roman" w:eastAsia="Times New Roman" w:hAnsi="Times New Roman" w:cs="Times New Roman"/>
          <w:sz w:val="28"/>
          <w:szCs w:val="28"/>
        </w:rPr>
        <w:t xml:space="preserve">), статистические данные по  </w:t>
      </w:r>
      <w:r w:rsidR="00A64C94">
        <w:rPr>
          <w:rFonts w:ascii="Times New Roman" w:eastAsia="Times New Roman" w:hAnsi="Times New Roman" w:cs="Times New Roman"/>
          <w:sz w:val="28"/>
          <w:szCs w:val="28"/>
        </w:rPr>
        <w:t>социальной сфере</w:t>
      </w:r>
      <w:r w:rsidRPr="001F52C7">
        <w:rPr>
          <w:rFonts w:ascii="Times New Roman" w:eastAsia="Times New Roman" w:hAnsi="Times New Roman" w:cs="Times New Roman"/>
          <w:sz w:val="28"/>
          <w:szCs w:val="28"/>
        </w:rPr>
        <w:t xml:space="preserve">, Интернет-ресурсы организаций </w:t>
      </w:r>
      <w:r w:rsidR="00A64C94">
        <w:rPr>
          <w:rFonts w:ascii="Times New Roman" w:eastAsia="Times New Roman" w:hAnsi="Times New Roman" w:cs="Times New Roman"/>
          <w:sz w:val="28"/>
          <w:szCs w:val="28"/>
        </w:rPr>
        <w:t>социального обслуживания</w:t>
      </w:r>
      <w:r w:rsidRPr="001F52C7">
        <w:rPr>
          <w:rFonts w:ascii="Times New Roman" w:eastAsia="Times New Roman" w:hAnsi="Times New Roman" w:cs="Times New Roman"/>
          <w:sz w:val="28"/>
          <w:szCs w:val="28"/>
        </w:rPr>
        <w:t xml:space="preserve">, локальные нормативные документы учреждений </w:t>
      </w:r>
      <w:r w:rsidR="00A64C94">
        <w:rPr>
          <w:rFonts w:ascii="Times New Roman" w:eastAsia="Times New Roman" w:hAnsi="Times New Roman" w:cs="Times New Roman"/>
          <w:sz w:val="28"/>
          <w:szCs w:val="28"/>
        </w:rPr>
        <w:t>социального обслуживания</w:t>
      </w:r>
      <w:r w:rsidRPr="001F52C7">
        <w:rPr>
          <w:rFonts w:ascii="Times New Roman" w:eastAsia="Times New Roman" w:hAnsi="Times New Roman" w:cs="Times New Roman"/>
          <w:sz w:val="28"/>
          <w:szCs w:val="28"/>
        </w:rPr>
        <w:t xml:space="preserve"> (в рамках требований, предъявляемых процедурой независимой оценки качества), штатное расписание, книги отзывов</w:t>
      </w:r>
      <w:r w:rsidR="006F2078">
        <w:rPr>
          <w:rFonts w:ascii="Times New Roman" w:eastAsia="Times New Roman" w:hAnsi="Times New Roman" w:cs="Times New Roman"/>
          <w:sz w:val="28"/>
          <w:szCs w:val="28"/>
        </w:rPr>
        <w:t xml:space="preserve"> (по возможности, в случае необходимости)</w:t>
      </w:r>
      <w:r w:rsidRPr="001F52C7">
        <w:rPr>
          <w:rFonts w:ascii="Times New Roman" w:eastAsia="Times New Roman" w:hAnsi="Times New Roman" w:cs="Times New Roman"/>
          <w:sz w:val="28"/>
          <w:szCs w:val="28"/>
        </w:rPr>
        <w:t>.</w:t>
      </w:r>
    </w:p>
    <w:p w:rsidR="009B4D6D" w:rsidRPr="00AB3387" w:rsidRDefault="009B4D6D" w:rsidP="009B4D6D">
      <w:pPr>
        <w:tabs>
          <w:tab w:val="left" w:pos="851"/>
          <w:tab w:val="left" w:pos="1134"/>
        </w:tabs>
        <w:spacing w:after="0" w:line="240" w:lineRule="auto"/>
        <w:jc w:val="center"/>
        <w:rPr>
          <w:rFonts w:ascii="Times New Roman" w:eastAsia="Times New Roman" w:hAnsi="Times New Roman" w:cs="Times New Roman"/>
          <w:b/>
          <w:color w:val="FF0000"/>
          <w:sz w:val="28"/>
        </w:rPr>
      </w:pPr>
    </w:p>
    <w:p w:rsidR="009B4D6D" w:rsidRPr="00AB3387" w:rsidRDefault="009B4D6D" w:rsidP="009B4D6D">
      <w:pPr>
        <w:tabs>
          <w:tab w:val="left" w:pos="851"/>
          <w:tab w:val="left" w:pos="1134"/>
        </w:tabs>
        <w:spacing w:after="0" w:line="240" w:lineRule="auto"/>
        <w:jc w:val="center"/>
        <w:rPr>
          <w:rFonts w:ascii="Times New Roman" w:eastAsia="Times New Roman" w:hAnsi="Times New Roman" w:cs="Times New Roman"/>
          <w:b/>
          <w:color w:val="FF0000"/>
          <w:sz w:val="28"/>
        </w:rPr>
      </w:pPr>
    </w:p>
    <w:p w:rsidR="009B4D6D" w:rsidRPr="00AB3387" w:rsidRDefault="009B4D6D" w:rsidP="009B4D6D">
      <w:pPr>
        <w:tabs>
          <w:tab w:val="left" w:pos="851"/>
          <w:tab w:val="left" w:pos="1134"/>
        </w:tabs>
        <w:spacing w:after="0" w:line="240" w:lineRule="auto"/>
        <w:jc w:val="center"/>
        <w:rPr>
          <w:rFonts w:ascii="Times New Roman" w:eastAsia="Times New Roman" w:hAnsi="Times New Roman" w:cs="Times New Roman"/>
          <w:b/>
          <w:color w:val="FF0000"/>
          <w:sz w:val="28"/>
        </w:rPr>
      </w:pPr>
    </w:p>
    <w:p w:rsidR="009B4D6D" w:rsidRPr="00AB3387" w:rsidRDefault="009B4D6D" w:rsidP="009B4D6D">
      <w:pPr>
        <w:tabs>
          <w:tab w:val="left" w:pos="851"/>
          <w:tab w:val="left" w:pos="1134"/>
        </w:tabs>
        <w:spacing w:after="0" w:line="240" w:lineRule="auto"/>
        <w:jc w:val="center"/>
        <w:rPr>
          <w:rFonts w:ascii="Times New Roman" w:eastAsia="Times New Roman" w:hAnsi="Times New Roman" w:cs="Times New Roman"/>
          <w:b/>
          <w:color w:val="FF0000"/>
          <w:sz w:val="28"/>
        </w:rPr>
      </w:pPr>
    </w:p>
    <w:p w:rsidR="009B4D6D" w:rsidRPr="00AB3387" w:rsidRDefault="009B4D6D" w:rsidP="009B4D6D">
      <w:pPr>
        <w:tabs>
          <w:tab w:val="left" w:pos="851"/>
          <w:tab w:val="left" w:pos="1134"/>
        </w:tabs>
        <w:spacing w:after="0" w:line="240" w:lineRule="auto"/>
        <w:jc w:val="center"/>
        <w:rPr>
          <w:rFonts w:ascii="Times New Roman" w:eastAsia="Times New Roman" w:hAnsi="Times New Roman" w:cs="Times New Roman"/>
          <w:b/>
          <w:color w:val="FF0000"/>
          <w:sz w:val="28"/>
        </w:rPr>
      </w:pPr>
    </w:p>
    <w:p w:rsidR="008C4342" w:rsidRDefault="008C4342" w:rsidP="009B4D6D">
      <w:pPr>
        <w:tabs>
          <w:tab w:val="left" w:pos="851"/>
          <w:tab w:val="left" w:pos="1134"/>
        </w:tabs>
        <w:spacing w:after="0" w:line="240" w:lineRule="auto"/>
        <w:jc w:val="center"/>
        <w:rPr>
          <w:rFonts w:ascii="Times New Roman" w:eastAsia="Times New Roman" w:hAnsi="Times New Roman" w:cs="Times New Roman"/>
          <w:b/>
          <w:sz w:val="28"/>
        </w:rPr>
      </w:pPr>
    </w:p>
    <w:p w:rsidR="008C4342" w:rsidRDefault="008C4342" w:rsidP="009B4D6D">
      <w:pPr>
        <w:tabs>
          <w:tab w:val="left" w:pos="851"/>
          <w:tab w:val="left" w:pos="1134"/>
        </w:tabs>
        <w:spacing w:after="0" w:line="240" w:lineRule="auto"/>
        <w:jc w:val="center"/>
        <w:rPr>
          <w:rFonts w:ascii="Times New Roman" w:eastAsia="Times New Roman" w:hAnsi="Times New Roman" w:cs="Times New Roman"/>
          <w:b/>
          <w:sz w:val="28"/>
        </w:rPr>
      </w:pPr>
    </w:p>
    <w:p w:rsidR="008C4342" w:rsidRDefault="008C4342" w:rsidP="009B4D6D">
      <w:pPr>
        <w:tabs>
          <w:tab w:val="left" w:pos="851"/>
          <w:tab w:val="left" w:pos="1134"/>
        </w:tabs>
        <w:spacing w:after="0" w:line="240" w:lineRule="auto"/>
        <w:jc w:val="center"/>
        <w:rPr>
          <w:rFonts w:ascii="Times New Roman" w:eastAsia="Times New Roman" w:hAnsi="Times New Roman" w:cs="Times New Roman"/>
          <w:b/>
          <w:sz w:val="28"/>
        </w:rPr>
      </w:pPr>
    </w:p>
    <w:p w:rsidR="008C4342" w:rsidRDefault="008C4342" w:rsidP="009B4D6D">
      <w:pPr>
        <w:tabs>
          <w:tab w:val="left" w:pos="851"/>
          <w:tab w:val="left" w:pos="1134"/>
        </w:tabs>
        <w:spacing w:after="0" w:line="240" w:lineRule="auto"/>
        <w:jc w:val="center"/>
        <w:rPr>
          <w:rFonts w:ascii="Times New Roman" w:eastAsia="Times New Roman" w:hAnsi="Times New Roman" w:cs="Times New Roman"/>
          <w:b/>
          <w:sz w:val="28"/>
        </w:rPr>
      </w:pPr>
    </w:p>
    <w:p w:rsidR="009B4D6D" w:rsidRDefault="009B4D6D" w:rsidP="009B4D6D">
      <w:pPr>
        <w:tabs>
          <w:tab w:val="left" w:pos="851"/>
          <w:tab w:val="left" w:pos="1134"/>
        </w:tabs>
        <w:spacing w:after="0" w:line="240" w:lineRule="auto"/>
        <w:jc w:val="center"/>
        <w:rPr>
          <w:rFonts w:ascii="Times New Roman" w:eastAsia="Times New Roman" w:hAnsi="Times New Roman" w:cs="Times New Roman"/>
          <w:b/>
          <w:sz w:val="28"/>
        </w:rPr>
      </w:pPr>
      <w:r w:rsidRPr="0012244B">
        <w:rPr>
          <w:rFonts w:ascii="Times New Roman" w:eastAsia="Times New Roman" w:hAnsi="Times New Roman" w:cs="Times New Roman"/>
          <w:b/>
          <w:sz w:val="28"/>
        </w:rPr>
        <w:lastRenderedPageBreak/>
        <w:t>Глава 1. Программа исследования</w:t>
      </w:r>
    </w:p>
    <w:p w:rsidR="00DF0813" w:rsidRPr="0012244B" w:rsidRDefault="00DF0813" w:rsidP="009B4D6D">
      <w:pPr>
        <w:tabs>
          <w:tab w:val="left" w:pos="851"/>
          <w:tab w:val="left" w:pos="1134"/>
        </w:tabs>
        <w:spacing w:after="0" w:line="240" w:lineRule="auto"/>
        <w:jc w:val="center"/>
        <w:rPr>
          <w:rFonts w:ascii="Times New Roman" w:eastAsia="Times New Roman" w:hAnsi="Times New Roman" w:cs="Times New Roman"/>
          <w:b/>
          <w:sz w:val="28"/>
        </w:rPr>
      </w:pPr>
    </w:p>
    <w:p w:rsidR="009B4D6D" w:rsidRDefault="00DF0813" w:rsidP="00DF0813">
      <w:pPr>
        <w:tabs>
          <w:tab w:val="left" w:pos="851"/>
          <w:tab w:val="left" w:pos="1134"/>
        </w:tabs>
        <w:spacing w:after="0" w:line="360" w:lineRule="auto"/>
        <w:ind w:left="567" w:firstLine="142"/>
        <w:rPr>
          <w:rFonts w:ascii="Times New Roman" w:eastAsia="Times New Roman" w:hAnsi="Times New Roman" w:cs="Times New Roman"/>
          <w:b/>
          <w:color w:val="FF0000"/>
          <w:spacing w:val="10"/>
          <w:sz w:val="28"/>
        </w:rPr>
      </w:pPr>
      <w:r w:rsidRPr="00DF0813">
        <w:rPr>
          <w:rFonts w:ascii="Times New Roman" w:eastAsia="Times New Roman" w:hAnsi="Times New Roman" w:cs="Times New Roman"/>
          <w:b/>
          <w:spacing w:val="10"/>
          <w:sz w:val="28"/>
        </w:rPr>
        <w:t>1.1. Нормативно-правовое сопровождение исследования</w:t>
      </w:r>
    </w:p>
    <w:p w:rsidR="00DF0813" w:rsidRDefault="00DF0813" w:rsidP="009B4D6D">
      <w:pPr>
        <w:tabs>
          <w:tab w:val="left" w:pos="851"/>
          <w:tab w:val="left" w:pos="1134"/>
        </w:tabs>
        <w:spacing w:after="0" w:line="360" w:lineRule="auto"/>
        <w:ind w:left="567" w:firstLine="142"/>
        <w:jc w:val="center"/>
        <w:rPr>
          <w:rFonts w:ascii="Times New Roman" w:eastAsia="Times New Roman" w:hAnsi="Times New Roman" w:cs="Times New Roman"/>
          <w:b/>
          <w:color w:val="FF0000"/>
          <w:spacing w:val="10"/>
          <w:sz w:val="28"/>
        </w:rPr>
      </w:pPr>
    </w:p>
    <w:p w:rsidR="00442E5D" w:rsidRPr="00BD66E8" w:rsidRDefault="00442E5D" w:rsidP="00442E5D">
      <w:pPr>
        <w:spacing w:after="0" w:line="360" w:lineRule="auto"/>
        <w:ind w:firstLine="709"/>
        <w:jc w:val="both"/>
        <w:rPr>
          <w:rFonts w:ascii="Times New Roman" w:eastAsia="TimesNewRomanPSMT" w:hAnsi="Times New Roman" w:cs="Times New Roman"/>
          <w:sz w:val="28"/>
          <w:szCs w:val="28"/>
        </w:rPr>
      </w:pPr>
      <w:r w:rsidRPr="00BD66E8">
        <w:rPr>
          <w:rFonts w:ascii="Times New Roman" w:eastAsia="Calibri" w:hAnsi="Times New Roman" w:cs="Times New Roman"/>
          <w:sz w:val="28"/>
          <w:szCs w:val="28"/>
        </w:rPr>
        <w:t>Нормативно</w:t>
      </w:r>
      <w:r w:rsidRPr="00BD66E8">
        <w:rPr>
          <w:rFonts w:ascii="Times New Roman" w:eastAsia="TimesNewRomanPSMT" w:hAnsi="Times New Roman" w:cs="Times New Roman"/>
          <w:sz w:val="28"/>
          <w:szCs w:val="28"/>
        </w:rPr>
        <w:t>-</w:t>
      </w:r>
      <w:r w:rsidRPr="00BD66E8">
        <w:rPr>
          <w:rFonts w:ascii="Times New Roman" w:eastAsia="Calibri" w:hAnsi="Times New Roman" w:cs="Times New Roman"/>
          <w:sz w:val="28"/>
          <w:szCs w:val="28"/>
        </w:rPr>
        <w:t>правовое</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сопровождение</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процедуры</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независимой</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оценки</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качества</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федерального</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уровня</w:t>
      </w:r>
      <w:r>
        <w:rPr>
          <w:rFonts w:ascii="Times New Roman" w:eastAsia="Calibri" w:hAnsi="Times New Roman" w:cs="Times New Roman"/>
          <w:sz w:val="28"/>
          <w:szCs w:val="28"/>
        </w:rPr>
        <w:t>:</w:t>
      </w:r>
    </w:p>
    <w:p w:rsidR="00442E5D" w:rsidRPr="006B34E3" w:rsidRDefault="00442E5D" w:rsidP="00442E5D">
      <w:pPr>
        <w:spacing w:after="0" w:line="360" w:lineRule="auto"/>
        <w:ind w:firstLine="709"/>
        <w:jc w:val="both"/>
        <w:rPr>
          <w:rFonts w:ascii="Times New Roman" w:eastAsia="TimesNewRomanPSMT" w:hAnsi="Times New Roman" w:cs="Times New Roman"/>
          <w:sz w:val="28"/>
          <w:szCs w:val="28"/>
        </w:rPr>
      </w:pPr>
      <w:r w:rsidRPr="00BD66E8">
        <w:rPr>
          <w:rFonts w:ascii="Times New Roman" w:eastAsia="TimesNewRomanPSMT" w:hAnsi="Times New Roman" w:cs="Times New Roman"/>
          <w:sz w:val="28"/>
          <w:szCs w:val="28"/>
        </w:rPr>
        <w:t xml:space="preserve">1. </w:t>
      </w:r>
      <w:r>
        <w:rPr>
          <w:rFonts w:ascii="Times New Roman" w:hAnsi="Times New Roman" w:cs="Times New Roman"/>
          <w:sz w:val="28"/>
          <w:szCs w:val="28"/>
        </w:rPr>
        <w:t>Указ</w:t>
      </w:r>
      <w:r w:rsidRPr="006B34E3">
        <w:rPr>
          <w:rFonts w:ascii="Times New Roman" w:hAnsi="Times New Roman" w:cs="Times New Roman"/>
          <w:sz w:val="28"/>
          <w:szCs w:val="28"/>
        </w:rPr>
        <w:t xml:space="preserve"> Президента Российской Федерации от 07.05.2012 № 597 «О мероприятиях по реализации государственной социальной политики»</w:t>
      </w:r>
    </w:p>
    <w:p w:rsidR="00442E5D" w:rsidRDefault="00442E5D" w:rsidP="00442E5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BD66E8">
        <w:rPr>
          <w:rFonts w:ascii="Times New Roman" w:eastAsia="Calibri" w:hAnsi="Times New Roman" w:cs="Times New Roman"/>
          <w:sz w:val="28"/>
          <w:szCs w:val="28"/>
        </w:rPr>
        <w:t>Федеральный</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закон</w:t>
      </w:r>
      <w:r w:rsidRPr="00BD66E8">
        <w:rPr>
          <w:rFonts w:ascii="Times New Roman" w:eastAsia="TimesNewRomanPSMT" w:hAnsi="Times New Roman" w:cs="Times New Roman"/>
          <w:sz w:val="28"/>
          <w:szCs w:val="28"/>
        </w:rPr>
        <w:t xml:space="preserve"> </w:t>
      </w:r>
      <w:r w:rsidRPr="00BD66E8">
        <w:rPr>
          <w:rFonts w:ascii="Times New Roman" w:eastAsia="Calibri" w:hAnsi="Times New Roman" w:cs="Times New Roman"/>
          <w:sz w:val="28"/>
          <w:szCs w:val="28"/>
        </w:rPr>
        <w:t>от</w:t>
      </w:r>
      <w:r w:rsidRPr="00BD66E8">
        <w:rPr>
          <w:rFonts w:ascii="Times New Roman" w:eastAsia="TimesNewRomanPSMT" w:hAnsi="Times New Roman" w:cs="Times New Roman"/>
          <w:sz w:val="28"/>
          <w:szCs w:val="28"/>
        </w:rPr>
        <w:t xml:space="preserve"> 21 </w:t>
      </w:r>
      <w:r w:rsidRPr="00BD66E8">
        <w:rPr>
          <w:rFonts w:ascii="Times New Roman" w:eastAsia="Calibri" w:hAnsi="Times New Roman" w:cs="Times New Roman"/>
          <w:sz w:val="28"/>
          <w:szCs w:val="28"/>
        </w:rPr>
        <w:t>июля</w:t>
      </w:r>
      <w:r w:rsidRPr="00BD66E8">
        <w:rPr>
          <w:rFonts w:ascii="Times New Roman" w:eastAsia="TimesNewRomanPSMT" w:hAnsi="Times New Roman" w:cs="Times New Roman"/>
          <w:sz w:val="28"/>
          <w:szCs w:val="28"/>
        </w:rPr>
        <w:t xml:space="preserve"> 2014 </w:t>
      </w:r>
      <w:r w:rsidRPr="00BD66E8">
        <w:rPr>
          <w:rFonts w:ascii="Times New Roman" w:eastAsia="Calibri" w:hAnsi="Times New Roman" w:cs="Times New Roman"/>
          <w:sz w:val="28"/>
          <w:szCs w:val="28"/>
        </w:rPr>
        <w:t>года</w:t>
      </w:r>
      <w:r w:rsidRPr="00BD66E8">
        <w:rPr>
          <w:rFonts w:ascii="Times New Roman" w:eastAsia="TimesNewRomanPSMT" w:hAnsi="Times New Roman" w:cs="Times New Roman"/>
          <w:sz w:val="28"/>
          <w:szCs w:val="28"/>
        </w:rPr>
        <w:t xml:space="preserve"> </w:t>
      </w:r>
      <w:r w:rsidRPr="00BD66E8">
        <w:rPr>
          <w:rFonts w:ascii="Times New Roman" w:eastAsia="Segoe UI Symbol" w:hAnsi="Times New Roman" w:cs="Times New Roman"/>
          <w:sz w:val="28"/>
          <w:szCs w:val="28"/>
        </w:rPr>
        <w:t>№</w:t>
      </w:r>
      <w:r w:rsidRPr="00BD66E8">
        <w:rPr>
          <w:rFonts w:ascii="Times New Roman" w:eastAsia="TimesNewRomanPSMT" w:hAnsi="Times New Roman" w:cs="Times New Roman"/>
          <w:sz w:val="28"/>
          <w:szCs w:val="28"/>
        </w:rPr>
        <w:t xml:space="preserve"> 256-</w:t>
      </w:r>
      <w:r w:rsidRPr="00BD66E8">
        <w:rPr>
          <w:rFonts w:ascii="Times New Roman" w:eastAsia="Calibri" w:hAnsi="Times New Roman" w:cs="Times New Roman"/>
          <w:sz w:val="28"/>
          <w:szCs w:val="28"/>
        </w:rPr>
        <w:t>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442E5D" w:rsidRPr="00922AE3" w:rsidRDefault="00A64C94" w:rsidP="00442E5D">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3</w:t>
      </w:r>
      <w:r w:rsidR="00442E5D">
        <w:rPr>
          <w:rFonts w:ascii="Times New Roman" w:eastAsia="Calibri" w:hAnsi="Times New Roman" w:cs="Times New Roman"/>
          <w:sz w:val="28"/>
          <w:szCs w:val="28"/>
        </w:rPr>
        <w:t xml:space="preserve">. </w:t>
      </w:r>
      <w:r w:rsidR="00922AE3" w:rsidRPr="00922AE3">
        <w:rPr>
          <w:rStyle w:val="8"/>
          <w:rFonts w:ascii="Times New Roman" w:hAnsi="Times New Roman" w:cs="Times New Roman"/>
          <w:color w:val="262626"/>
          <w:sz w:val="28"/>
          <w:szCs w:val="28"/>
        </w:rPr>
        <w:t>Приказ Минтруда России от 08.12.14 № 995н «Об утверждении показателей, характеризующих общие критерии оценки качества оказания услуг организациями социального обслуживания»</w:t>
      </w:r>
      <w:r w:rsidR="00442E5D" w:rsidRPr="00922AE3">
        <w:rPr>
          <w:rFonts w:ascii="Times New Roman" w:hAnsi="Times New Roman" w:cs="Times New Roman"/>
          <w:sz w:val="28"/>
          <w:szCs w:val="28"/>
        </w:rPr>
        <w:t>.</w:t>
      </w:r>
    </w:p>
    <w:p w:rsidR="00DF0813" w:rsidRDefault="00DF0813" w:rsidP="009B4D6D">
      <w:pPr>
        <w:spacing w:after="0" w:line="360" w:lineRule="auto"/>
        <w:ind w:firstLine="709"/>
        <w:jc w:val="both"/>
        <w:rPr>
          <w:rFonts w:ascii="Times New Roman" w:eastAsia="Times New Roman" w:hAnsi="Times New Roman" w:cs="Times New Roman"/>
          <w:b/>
          <w:color w:val="FF0000"/>
          <w:sz w:val="28"/>
        </w:rPr>
      </w:pPr>
    </w:p>
    <w:p w:rsidR="00442E5D" w:rsidRDefault="00442E5D" w:rsidP="009B4D6D">
      <w:pPr>
        <w:spacing w:after="0" w:line="360" w:lineRule="auto"/>
        <w:ind w:firstLine="709"/>
        <w:jc w:val="both"/>
        <w:rPr>
          <w:rFonts w:ascii="Times New Roman" w:eastAsia="Times New Roman" w:hAnsi="Times New Roman" w:cs="Times New Roman"/>
          <w:b/>
          <w:color w:val="FF0000"/>
          <w:sz w:val="28"/>
        </w:rPr>
      </w:pPr>
    </w:p>
    <w:p w:rsidR="00442E5D" w:rsidRDefault="00442E5D" w:rsidP="009B4D6D">
      <w:pPr>
        <w:spacing w:after="0" w:line="360" w:lineRule="auto"/>
        <w:ind w:firstLine="709"/>
        <w:jc w:val="both"/>
        <w:rPr>
          <w:rFonts w:ascii="Times New Roman" w:eastAsia="Times New Roman" w:hAnsi="Times New Roman" w:cs="Times New Roman"/>
          <w:b/>
          <w:color w:val="FF0000"/>
          <w:sz w:val="28"/>
        </w:rPr>
      </w:pPr>
    </w:p>
    <w:p w:rsidR="00442E5D" w:rsidRDefault="00442E5D" w:rsidP="009B4D6D">
      <w:pPr>
        <w:spacing w:after="0" w:line="360" w:lineRule="auto"/>
        <w:ind w:firstLine="709"/>
        <w:jc w:val="both"/>
        <w:rPr>
          <w:rFonts w:ascii="Times New Roman" w:eastAsia="Times New Roman" w:hAnsi="Times New Roman" w:cs="Times New Roman"/>
          <w:b/>
          <w:color w:val="FF0000"/>
          <w:sz w:val="28"/>
        </w:rPr>
      </w:pPr>
    </w:p>
    <w:p w:rsidR="009B4D6D" w:rsidRDefault="009B4D6D" w:rsidP="009B4D6D">
      <w:pPr>
        <w:spacing w:after="0" w:line="360" w:lineRule="auto"/>
        <w:ind w:firstLine="709"/>
        <w:jc w:val="both"/>
        <w:rPr>
          <w:rFonts w:ascii="Times New Roman" w:eastAsia="Times New Roman" w:hAnsi="Times New Roman" w:cs="Times New Roman"/>
          <w:b/>
          <w:color w:val="FF0000"/>
          <w:sz w:val="28"/>
        </w:rPr>
      </w:pPr>
    </w:p>
    <w:p w:rsidR="009B4D6D" w:rsidRDefault="009B4D6D" w:rsidP="009B4D6D">
      <w:pPr>
        <w:spacing w:after="0" w:line="360" w:lineRule="auto"/>
        <w:ind w:firstLine="709"/>
        <w:jc w:val="both"/>
        <w:rPr>
          <w:rFonts w:ascii="Times New Roman" w:eastAsia="Times New Roman" w:hAnsi="Times New Roman" w:cs="Times New Roman"/>
          <w:b/>
          <w:color w:val="FF0000"/>
          <w:sz w:val="28"/>
        </w:rPr>
      </w:pPr>
    </w:p>
    <w:p w:rsidR="009B4D6D" w:rsidRDefault="009B4D6D" w:rsidP="009B4D6D">
      <w:pPr>
        <w:spacing w:after="0" w:line="360" w:lineRule="auto"/>
        <w:ind w:firstLine="709"/>
        <w:jc w:val="both"/>
        <w:rPr>
          <w:rFonts w:ascii="Times New Roman" w:eastAsia="Times New Roman" w:hAnsi="Times New Roman" w:cs="Times New Roman"/>
          <w:b/>
          <w:color w:val="FF0000"/>
          <w:sz w:val="28"/>
        </w:rPr>
      </w:pPr>
    </w:p>
    <w:p w:rsidR="009B4D6D" w:rsidRDefault="009B4D6D" w:rsidP="009B4D6D">
      <w:pPr>
        <w:spacing w:after="0" w:line="360" w:lineRule="auto"/>
        <w:ind w:firstLine="709"/>
        <w:jc w:val="both"/>
        <w:rPr>
          <w:rFonts w:ascii="Times New Roman" w:eastAsia="Times New Roman" w:hAnsi="Times New Roman" w:cs="Times New Roman"/>
          <w:b/>
          <w:color w:val="FF0000"/>
          <w:sz w:val="28"/>
        </w:rPr>
      </w:pPr>
    </w:p>
    <w:p w:rsidR="009B4D6D" w:rsidRDefault="009B4D6D" w:rsidP="009B4D6D">
      <w:pPr>
        <w:spacing w:after="0" w:line="360" w:lineRule="auto"/>
        <w:ind w:firstLine="709"/>
        <w:jc w:val="both"/>
        <w:rPr>
          <w:rFonts w:ascii="Times New Roman" w:eastAsia="Times New Roman" w:hAnsi="Times New Roman" w:cs="Times New Roman"/>
          <w:b/>
          <w:color w:val="FF0000"/>
          <w:sz w:val="28"/>
        </w:rPr>
      </w:pPr>
    </w:p>
    <w:p w:rsidR="009B4D6D" w:rsidRDefault="009B4D6D" w:rsidP="009B4D6D">
      <w:pPr>
        <w:spacing w:after="0" w:line="360" w:lineRule="auto"/>
        <w:ind w:firstLine="709"/>
        <w:jc w:val="both"/>
        <w:rPr>
          <w:rFonts w:ascii="Times New Roman" w:eastAsia="Times New Roman" w:hAnsi="Times New Roman" w:cs="Times New Roman"/>
          <w:b/>
          <w:color w:val="FF0000"/>
          <w:sz w:val="28"/>
        </w:rPr>
      </w:pPr>
    </w:p>
    <w:p w:rsidR="000C2FAC" w:rsidRDefault="000C2FAC" w:rsidP="00EC0FE9">
      <w:pPr>
        <w:spacing w:after="0" w:line="360" w:lineRule="auto"/>
        <w:ind w:firstLine="709"/>
        <w:jc w:val="center"/>
        <w:rPr>
          <w:rFonts w:ascii="Times New Roman" w:eastAsia="Times New Roman" w:hAnsi="Times New Roman" w:cs="Times New Roman"/>
          <w:b/>
          <w:sz w:val="28"/>
        </w:rPr>
      </w:pPr>
    </w:p>
    <w:p w:rsidR="00922AE3" w:rsidRDefault="00922AE3" w:rsidP="00EC0FE9">
      <w:pPr>
        <w:spacing w:after="0" w:line="360" w:lineRule="auto"/>
        <w:ind w:firstLine="709"/>
        <w:jc w:val="center"/>
        <w:rPr>
          <w:rFonts w:ascii="Times New Roman" w:eastAsia="Times New Roman" w:hAnsi="Times New Roman" w:cs="Times New Roman"/>
          <w:b/>
          <w:sz w:val="28"/>
        </w:rPr>
      </w:pPr>
    </w:p>
    <w:p w:rsidR="00922AE3" w:rsidRDefault="00922AE3" w:rsidP="00EC0FE9">
      <w:pPr>
        <w:spacing w:after="0" w:line="360" w:lineRule="auto"/>
        <w:ind w:firstLine="709"/>
        <w:jc w:val="center"/>
        <w:rPr>
          <w:rFonts w:ascii="Times New Roman" w:eastAsia="Times New Roman" w:hAnsi="Times New Roman" w:cs="Times New Roman"/>
          <w:b/>
          <w:sz w:val="28"/>
        </w:rPr>
      </w:pPr>
    </w:p>
    <w:p w:rsidR="00922AE3" w:rsidRDefault="00922AE3" w:rsidP="00EC0FE9">
      <w:pPr>
        <w:spacing w:after="0" w:line="360" w:lineRule="auto"/>
        <w:ind w:firstLine="709"/>
        <w:jc w:val="center"/>
        <w:rPr>
          <w:rFonts w:ascii="Times New Roman" w:eastAsia="Times New Roman" w:hAnsi="Times New Roman" w:cs="Times New Roman"/>
          <w:b/>
          <w:sz w:val="28"/>
        </w:rPr>
      </w:pPr>
    </w:p>
    <w:p w:rsidR="00922AE3" w:rsidRDefault="00922AE3" w:rsidP="00EC0FE9">
      <w:pPr>
        <w:spacing w:after="0" w:line="360" w:lineRule="auto"/>
        <w:ind w:firstLine="709"/>
        <w:jc w:val="center"/>
        <w:rPr>
          <w:rFonts w:ascii="Times New Roman" w:eastAsia="Times New Roman" w:hAnsi="Times New Roman" w:cs="Times New Roman"/>
          <w:b/>
          <w:sz w:val="28"/>
        </w:rPr>
      </w:pPr>
    </w:p>
    <w:p w:rsidR="009B4D6D" w:rsidRPr="00155B1E" w:rsidRDefault="009B4D6D" w:rsidP="00EC0FE9">
      <w:pPr>
        <w:spacing w:after="0" w:line="360" w:lineRule="auto"/>
        <w:ind w:firstLine="709"/>
        <w:jc w:val="center"/>
        <w:rPr>
          <w:rFonts w:ascii="Times New Roman" w:eastAsia="Times New Roman" w:hAnsi="Times New Roman" w:cs="Times New Roman"/>
          <w:b/>
          <w:sz w:val="28"/>
        </w:rPr>
      </w:pPr>
      <w:r w:rsidRPr="00155B1E">
        <w:rPr>
          <w:rFonts w:ascii="Times New Roman" w:eastAsia="Times New Roman" w:hAnsi="Times New Roman" w:cs="Times New Roman"/>
          <w:b/>
          <w:sz w:val="28"/>
        </w:rPr>
        <w:lastRenderedPageBreak/>
        <w:t>1.2. Методика проведения исследования</w:t>
      </w:r>
    </w:p>
    <w:p w:rsidR="009B4D6D" w:rsidRPr="00155B1E" w:rsidRDefault="009B4D6D" w:rsidP="009B4D6D">
      <w:pPr>
        <w:spacing w:after="0" w:line="360" w:lineRule="auto"/>
        <w:ind w:firstLine="709"/>
        <w:jc w:val="both"/>
        <w:rPr>
          <w:rFonts w:ascii="Times New Roman" w:eastAsia="Times New Roman" w:hAnsi="Times New Roman" w:cs="Times New Roman"/>
          <w:sz w:val="28"/>
        </w:rPr>
      </w:pPr>
    </w:p>
    <w:p w:rsidR="008C4342" w:rsidRPr="00A64C94" w:rsidRDefault="008C4342" w:rsidP="008C4342">
      <w:pPr>
        <w:spacing w:line="360" w:lineRule="auto"/>
        <w:ind w:firstLine="709"/>
        <w:jc w:val="both"/>
        <w:rPr>
          <w:rFonts w:ascii="Times New Roman" w:eastAsia="Times New Roman" w:hAnsi="Times New Roman" w:cs="Times New Roman"/>
          <w:sz w:val="28"/>
          <w:szCs w:val="28"/>
        </w:rPr>
      </w:pPr>
      <w:r w:rsidRPr="00A64C94">
        <w:rPr>
          <w:rFonts w:ascii="Times New Roman" w:eastAsia="Times New Roman" w:hAnsi="Times New Roman" w:cs="Times New Roman"/>
          <w:sz w:val="28"/>
          <w:szCs w:val="28"/>
        </w:rPr>
        <w:t xml:space="preserve">Цель исследования - </w:t>
      </w:r>
      <w:r w:rsidRPr="00A64C94">
        <w:rPr>
          <w:rFonts w:ascii="Times New Roman" w:hAnsi="Times New Roman" w:cs="Times New Roman"/>
          <w:sz w:val="28"/>
          <w:szCs w:val="28"/>
        </w:rPr>
        <w:t xml:space="preserve">организация и проведение </w:t>
      </w:r>
      <w:r w:rsidRPr="00A64C94">
        <w:rPr>
          <w:rStyle w:val="8"/>
          <w:rFonts w:ascii="Times New Roman" w:hAnsi="Times New Roman" w:cs="Times New Roman"/>
          <w:color w:val="000000"/>
          <w:sz w:val="28"/>
          <w:szCs w:val="28"/>
        </w:rPr>
        <w:t>экспертизы деятельности учреждений социального обслуживания на территории Республики Бурятия (независимой оценки качества оказания услуг учреждений, оказывающих услуги в сфере социального обслуживания)</w:t>
      </w:r>
      <w:r w:rsidRPr="00A64C94">
        <w:rPr>
          <w:rFonts w:ascii="Times New Roman" w:hAnsi="Times New Roman" w:cs="Times New Roman"/>
          <w:sz w:val="28"/>
          <w:szCs w:val="28"/>
        </w:rPr>
        <w:t>.</w:t>
      </w:r>
      <w:r w:rsidRPr="00A64C94">
        <w:rPr>
          <w:rFonts w:ascii="Times New Roman" w:eastAsia="Times New Roman" w:hAnsi="Times New Roman" w:cs="Times New Roman"/>
          <w:sz w:val="28"/>
          <w:szCs w:val="28"/>
        </w:rPr>
        <w:t xml:space="preserve"> Цель исследования конкретизирована решением следующих задач:</w:t>
      </w:r>
    </w:p>
    <w:p w:rsidR="008C4342" w:rsidRPr="00A64C94" w:rsidRDefault="008C4342" w:rsidP="008C4342">
      <w:pPr>
        <w:tabs>
          <w:tab w:val="left" w:pos="1134"/>
        </w:tabs>
        <w:spacing w:line="360" w:lineRule="auto"/>
        <w:ind w:firstLine="709"/>
        <w:jc w:val="both"/>
        <w:rPr>
          <w:rFonts w:ascii="Times New Roman" w:hAnsi="Times New Roman" w:cs="Times New Roman"/>
          <w:sz w:val="28"/>
          <w:szCs w:val="28"/>
        </w:rPr>
      </w:pPr>
      <w:r w:rsidRPr="00A64C94">
        <w:rPr>
          <w:rFonts w:ascii="Times New Roman" w:hAnsi="Times New Roman" w:cs="Times New Roman"/>
          <w:sz w:val="28"/>
          <w:szCs w:val="28"/>
        </w:rPr>
        <w:t xml:space="preserve">- сформировать механизм оценки качества услуг </w:t>
      </w:r>
      <w:r w:rsidRPr="00A64C94">
        <w:rPr>
          <w:rStyle w:val="8"/>
          <w:rFonts w:ascii="Times New Roman" w:hAnsi="Times New Roman" w:cs="Times New Roman"/>
          <w:color w:val="000000"/>
          <w:sz w:val="28"/>
          <w:szCs w:val="28"/>
        </w:rPr>
        <w:t>учреждений социального обслуживания на территории Республики Бурятия (независимой оценки качества оказания услуг учреждений, оказывающих услуги в сфере социального обслуживания)</w:t>
      </w:r>
      <w:r w:rsidRPr="00A64C94">
        <w:rPr>
          <w:rFonts w:ascii="Times New Roman" w:hAnsi="Times New Roman" w:cs="Times New Roman"/>
          <w:sz w:val="28"/>
          <w:szCs w:val="28"/>
        </w:rPr>
        <w:t>;</w:t>
      </w:r>
    </w:p>
    <w:p w:rsidR="008C4342" w:rsidRPr="00A64C94" w:rsidRDefault="008C4342" w:rsidP="008C4342">
      <w:pPr>
        <w:tabs>
          <w:tab w:val="left" w:pos="1134"/>
        </w:tabs>
        <w:spacing w:line="360" w:lineRule="auto"/>
        <w:ind w:firstLine="709"/>
        <w:jc w:val="both"/>
        <w:rPr>
          <w:rFonts w:ascii="Times New Roman" w:hAnsi="Times New Roman" w:cs="Times New Roman"/>
          <w:sz w:val="28"/>
          <w:szCs w:val="28"/>
        </w:rPr>
      </w:pPr>
      <w:r w:rsidRPr="00A64C94">
        <w:rPr>
          <w:rFonts w:ascii="Times New Roman" w:hAnsi="Times New Roman" w:cs="Times New Roman"/>
          <w:sz w:val="28"/>
          <w:szCs w:val="28"/>
        </w:rPr>
        <w:t xml:space="preserve">- провести оценку качества услуг, предоставляемых </w:t>
      </w:r>
      <w:r w:rsidRPr="00A64C94">
        <w:rPr>
          <w:rStyle w:val="8"/>
          <w:rFonts w:ascii="Times New Roman" w:hAnsi="Times New Roman" w:cs="Times New Roman"/>
          <w:color w:val="000000"/>
          <w:sz w:val="28"/>
          <w:szCs w:val="28"/>
        </w:rPr>
        <w:t>учреждениями социального обслуживания на территории Республики Бурятия (независимой оценки качества оказания услуг учреждений, оказывающих услуги в сфере социального обслуживания)</w:t>
      </w:r>
      <w:r w:rsidRPr="00A64C94">
        <w:rPr>
          <w:rFonts w:ascii="Times New Roman" w:hAnsi="Times New Roman" w:cs="Times New Roman"/>
          <w:sz w:val="28"/>
          <w:szCs w:val="28"/>
        </w:rPr>
        <w:t>, с применением балльной системы;</w:t>
      </w:r>
    </w:p>
    <w:p w:rsidR="008C4342" w:rsidRPr="00A64C94" w:rsidRDefault="008C4342" w:rsidP="008C4342">
      <w:pPr>
        <w:tabs>
          <w:tab w:val="left" w:pos="1134"/>
        </w:tabs>
        <w:spacing w:line="360" w:lineRule="auto"/>
        <w:ind w:firstLine="709"/>
        <w:jc w:val="both"/>
        <w:rPr>
          <w:rFonts w:ascii="Times New Roman" w:hAnsi="Times New Roman" w:cs="Times New Roman"/>
          <w:sz w:val="28"/>
          <w:szCs w:val="28"/>
        </w:rPr>
      </w:pPr>
      <w:r w:rsidRPr="00A64C94">
        <w:rPr>
          <w:rFonts w:ascii="Times New Roman" w:hAnsi="Times New Roman" w:cs="Times New Roman"/>
          <w:sz w:val="28"/>
          <w:szCs w:val="28"/>
        </w:rPr>
        <w:t xml:space="preserve">- составить рейтинг </w:t>
      </w:r>
      <w:r w:rsidRPr="00A64C94">
        <w:rPr>
          <w:rStyle w:val="8"/>
          <w:rFonts w:ascii="Times New Roman" w:hAnsi="Times New Roman" w:cs="Times New Roman"/>
          <w:color w:val="000000"/>
          <w:sz w:val="28"/>
          <w:szCs w:val="28"/>
        </w:rPr>
        <w:t xml:space="preserve">учреждений социального обслуживания на территории Республики Бурятия (независимой оценки качества оказания услуг учреждений, оказывающих услуги в сфере социального обслуживания) </w:t>
      </w:r>
      <w:r w:rsidRPr="00A64C94">
        <w:rPr>
          <w:rFonts w:ascii="Times New Roman" w:hAnsi="Times New Roman" w:cs="Times New Roman"/>
          <w:sz w:val="28"/>
          <w:szCs w:val="28"/>
        </w:rPr>
        <w:t xml:space="preserve">по типам на основании результатов оценки качества предоставляемых ими услуг; </w:t>
      </w:r>
    </w:p>
    <w:p w:rsidR="008C4342" w:rsidRPr="00A64C94" w:rsidRDefault="008C4342" w:rsidP="008C4342">
      <w:pPr>
        <w:tabs>
          <w:tab w:val="left" w:pos="1134"/>
        </w:tabs>
        <w:spacing w:line="360" w:lineRule="auto"/>
        <w:ind w:firstLine="709"/>
        <w:jc w:val="both"/>
        <w:rPr>
          <w:rFonts w:ascii="Times New Roman" w:hAnsi="Times New Roman" w:cs="Times New Roman"/>
          <w:sz w:val="28"/>
          <w:szCs w:val="28"/>
        </w:rPr>
      </w:pPr>
      <w:r w:rsidRPr="00A64C94">
        <w:rPr>
          <w:rFonts w:ascii="Times New Roman" w:hAnsi="Times New Roman" w:cs="Times New Roman"/>
          <w:sz w:val="28"/>
          <w:szCs w:val="28"/>
        </w:rPr>
        <w:t xml:space="preserve">- определить уровень удовлетворенности населения качеством услуг, предоставляемых </w:t>
      </w:r>
      <w:r w:rsidRPr="00A64C94">
        <w:rPr>
          <w:rStyle w:val="8"/>
          <w:rFonts w:ascii="Times New Roman" w:hAnsi="Times New Roman" w:cs="Times New Roman"/>
          <w:color w:val="000000"/>
          <w:sz w:val="28"/>
          <w:szCs w:val="28"/>
        </w:rPr>
        <w:t>учреждениями социального обслуживания на территории Республики Бурятия (независимой оценки качества оказания услуг учреждений, оказывающих услуги в сфере социального обслуживания)</w:t>
      </w:r>
      <w:r w:rsidRPr="00A64C94">
        <w:rPr>
          <w:rFonts w:ascii="Times New Roman" w:hAnsi="Times New Roman" w:cs="Times New Roman"/>
          <w:sz w:val="28"/>
          <w:szCs w:val="28"/>
        </w:rPr>
        <w:t xml:space="preserve">; </w:t>
      </w:r>
    </w:p>
    <w:p w:rsidR="008C4342" w:rsidRPr="00A64C94" w:rsidRDefault="008C4342" w:rsidP="008C4342">
      <w:pPr>
        <w:tabs>
          <w:tab w:val="left" w:pos="1134"/>
        </w:tabs>
        <w:spacing w:line="360" w:lineRule="auto"/>
        <w:ind w:firstLine="709"/>
        <w:jc w:val="both"/>
        <w:rPr>
          <w:rFonts w:ascii="Times New Roman" w:hAnsi="Times New Roman" w:cs="Times New Roman"/>
          <w:sz w:val="28"/>
          <w:szCs w:val="28"/>
        </w:rPr>
      </w:pPr>
      <w:r w:rsidRPr="00A64C94">
        <w:rPr>
          <w:rFonts w:ascii="Times New Roman" w:hAnsi="Times New Roman" w:cs="Times New Roman"/>
          <w:sz w:val="28"/>
          <w:szCs w:val="28"/>
        </w:rPr>
        <w:t xml:space="preserve">- сформировать механизм влияния на повышение качества и доступности для населения услуг, предоставляемых </w:t>
      </w:r>
      <w:r w:rsidRPr="00A64C94">
        <w:rPr>
          <w:rStyle w:val="8"/>
          <w:rFonts w:ascii="Times New Roman" w:hAnsi="Times New Roman" w:cs="Times New Roman"/>
          <w:color w:val="000000"/>
          <w:sz w:val="28"/>
          <w:szCs w:val="28"/>
        </w:rPr>
        <w:t xml:space="preserve">учреждениями социального обслуживания на территории Республики Бурятия (независимой </w:t>
      </w:r>
      <w:r w:rsidRPr="00A64C94">
        <w:rPr>
          <w:rStyle w:val="8"/>
          <w:rFonts w:ascii="Times New Roman" w:hAnsi="Times New Roman" w:cs="Times New Roman"/>
          <w:color w:val="000000"/>
          <w:sz w:val="28"/>
          <w:szCs w:val="28"/>
        </w:rPr>
        <w:lastRenderedPageBreak/>
        <w:t>оценки качества оказания услуг учреждений, оказывающих услуги в сфере социального обслуживания)</w:t>
      </w:r>
      <w:r w:rsidRPr="00A64C94">
        <w:rPr>
          <w:rFonts w:ascii="Times New Roman" w:hAnsi="Times New Roman" w:cs="Times New Roman"/>
          <w:sz w:val="28"/>
          <w:szCs w:val="28"/>
        </w:rPr>
        <w:t xml:space="preserve">. </w:t>
      </w:r>
    </w:p>
    <w:p w:rsidR="008C4342" w:rsidRPr="001F52C7" w:rsidRDefault="008C4342" w:rsidP="008C4342">
      <w:pPr>
        <w:spacing w:after="0" w:line="360" w:lineRule="auto"/>
        <w:ind w:firstLine="709"/>
        <w:jc w:val="both"/>
        <w:rPr>
          <w:rFonts w:ascii="Times New Roman" w:eastAsia="Times New Roman" w:hAnsi="Times New Roman" w:cs="Times New Roman"/>
          <w:sz w:val="28"/>
          <w:szCs w:val="28"/>
        </w:rPr>
      </w:pPr>
      <w:r w:rsidRPr="001F52C7">
        <w:rPr>
          <w:rFonts w:ascii="Times New Roman" w:eastAsia="Times New Roman" w:hAnsi="Times New Roman" w:cs="Times New Roman"/>
          <w:sz w:val="28"/>
          <w:szCs w:val="28"/>
        </w:rPr>
        <w:t xml:space="preserve">Объект исследования: </w:t>
      </w:r>
      <w:r w:rsidRPr="005529F4">
        <w:rPr>
          <w:rFonts w:ascii="Times New Roman" w:hAnsi="Times New Roman" w:cs="Times New Roman"/>
          <w:b/>
          <w:sz w:val="28"/>
          <w:szCs w:val="28"/>
        </w:rPr>
        <w:t>АУСО РБ «Улан-Удэнский комплексный центр социального обслуживания «Доверие»</w:t>
      </w:r>
      <w:r w:rsidRPr="001F52C7">
        <w:rPr>
          <w:rFonts w:ascii="Times New Roman" w:hAnsi="Times New Roman" w:cs="Times New Roman"/>
          <w:sz w:val="28"/>
          <w:szCs w:val="28"/>
        </w:rPr>
        <w:t>.</w:t>
      </w:r>
    </w:p>
    <w:p w:rsidR="008C4342" w:rsidRPr="001F52C7" w:rsidRDefault="008C4342" w:rsidP="008C4342">
      <w:pPr>
        <w:spacing w:after="0" w:line="360" w:lineRule="auto"/>
        <w:ind w:firstLine="709"/>
        <w:jc w:val="both"/>
        <w:rPr>
          <w:rFonts w:ascii="Times New Roman" w:eastAsia="Times New Roman" w:hAnsi="Times New Roman" w:cs="Times New Roman"/>
          <w:sz w:val="28"/>
          <w:szCs w:val="28"/>
        </w:rPr>
      </w:pPr>
      <w:r w:rsidRPr="001F52C7">
        <w:rPr>
          <w:rFonts w:ascii="Times New Roman" w:eastAsia="Times New Roman" w:hAnsi="Times New Roman" w:cs="Times New Roman"/>
          <w:sz w:val="28"/>
          <w:szCs w:val="28"/>
        </w:rPr>
        <w:t xml:space="preserve">Предмет исследования: качество  деятельности организаций  </w:t>
      </w:r>
      <w:r>
        <w:rPr>
          <w:rFonts w:ascii="Times New Roman" w:eastAsia="Times New Roman" w:hAnsi="Times New Roman" w:cs="Times New Roman"/>
          <w:sz w:val="28"/>
          <w:szCs w:val="28"/>
        </w:rPr>
        <w:t>социального обслуживания</w:t>
      </w:r>
      <w:r w:rsidRPr="001F52C7">
        <w:rPr>
          <w:rFonts w:ascii="Times New Roman" w:eastAsia="Times New Roman" w:hAnsi="Times New Roman" w:cs="Times New Roman"/>
          <w:sz w:val="28"/>
          <w:szCs w:val="28"/>
        </w:rPr>
        <w:t xml:space="preserve">, на основе общедоступной информации в соответствии с общими критериями, установленными </w:t>
      </w:r>
      <w:r w:rsidRPr="001F52C7">
        <w:rPr>
          <w:rFonts w:ascii="Times New Roman" w:eastAsia="Calibri" w:hAnsi="Times New Roman" w:cs="Times New Roman"/>
          <w:sz w:val="28"/>
          <w:szCs w:val="28"/>
        </w:rPr>
        <w:t>Федеральным</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законом</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от</w:t>
      </w:r>
      <w:r w:rsidRPr="001F52C7">
        <w:rPr>
          <w:rFonts w:ascii="Times New Roman" w:eastAsia="TimesNewRomanPSMT" w:hAnsi="Times New Roman" w:cs="Times New Roman"/>
          <w:sz w:val="28"/>
          <w:szCs w:val="28"/>
        </w:rPr>
        <w:t xml:space="preserve"> 21 </w:t>
      </w:r>
      <w:r w:rsidRPr="001F52C7">
        <w:rPr>
          <w:rFonts w:ascii="Times New Roman" w:eastAsia="Calibri" w:hAnsi="Times New Roman" w:cs="Times New Roman"/>
          <w:sz w:val="28"/>
          <w:szCs w:val="28"/>
        </w:rPr>
        <w:t>июля</w:t>
      </w:r>
      <w:r w:rsidRPr="001F52C7">
        <w:rPr>
          <w:rFonts w:ascii="Times New Roman" w:eastAsia="TimesNewRomanPSMT" w:hAnsi="Times New Roman" w:cs="Times New Roman"/>
          <w:sz w:val="28"/>
          <w:szCs w:val="28"/>
        </w:rPr>
        <w:t xml:space="preserve"> 2014 </w:t>
      </w:r>
      <w:r w:rsidRPr="001F52C7">
        <w:rPr>
          <w:rFonts w:ascii="Times New Roman" w:eastAsia="Calibri" w:hAnsi="Times New Roman" w:cs="Times New Roman"/>
          <w:sz w:val="28"/>
          <w:szCs w:val="28"/>
        </w:rPr>
        <w:t>года</w:t>
      </w:r>
      <w:r w:rsidRPr="001F52C7">
        <w:rPr>
          <w:rFonts w:ascii="Times New Roman" w:eastAsia="TimesNewRomanPSMT" w:hAnsi="Times New Roman" w:cs="Times New Roman"/>
          <w:sz w:val="28"/>
          <w:szCs w:val="28"/>
        </w:rPr>
        <w:t xml:space="preserve"> </w:t>
      </w:r>
      <w:r w:rsidRPr="001F52C7">
        <w:rPr>
          <w:rFonts w:ascii="Times New Roman" w:eastAsia="Segoe UI Symbol" w:hAnsi="Times New Roman" w:cs="Times New Roman"/>
          <w:sz w:val="28"/>
          <w:szCs w:val="28"/>
        </w:rPr>
        <w:t>№</w:t>
      </w:r>
      <w:r w:rsidRPr="001F52C7">
        <w:rPr>
          <w:rFonts w:ascii="Times New Roman" w:eastAsia="TimesNewRomanPSMT" w:hAnsi="Times New Roman" w:cs="Times New Roman"/>
          <w:sz w:val="28"/>
          <w:szCs w:val="28"/>
        </w:rPr>
        <w:t xml:space="preserve"> 256-</w:t>
      </w:r>
      <w:r w:rsidRPr="001F52C7">
        <w:rPr>
          <w:rFonts w:ascii="Times New Roman" w:eastAsia="Calibri" w:hAnsi="Times New Roman" w:cs="Times New Roman"/>
          <w:sz w:val="28"/>
          <w:szCs w:val="28"/>
        </w:rPr>
        <w:t>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Pr="001F52C7">
        <w:rPr>
          <w:rFonts w:ascii="Times New Roman" w:eastAsia="Times New Roman" w:hAnsi="Times New Roman" w:cs="Times New Roman"/>
          <w:sz w:val="28"/>
          <w:szCs w:val="28"/>
        </w:rPr>
        <w:t xml:space="preserve">, а также мнения получателей  услуг, потенциальных получателей  услуг (население </w:t>
      </w:r>
      <w:r>
        <w:rPr>
          <w:rFonts w:ascii="Times New Roman" w:eastAsia="Times New Roman" w:hAnsi="Times New Roman" w:cs="Times New Roman"/>
          <w:sz w:val="28"/>
          <w:szCs w:val="28"/>
        </w:rPr>
        <w:t>муниципальных образования Республики Бурятия</w:t>
      </w:r>
      <w:r w:rsidRPr="001F52C7">
        <w:rPr>
          <w:rFonts w:ascii="Times New Roman" w:eastAsia="Times New Roman" w:hAnsi="Times New Roman" w:cs="Times New Roman"/>
          <w:sz w:val="28"/>
          <w:szCs w:val="28"/>
        </w:rPr>
        <w:t xml:space="preserve">), статистические данные по  </w:t>
      </w:r>
      <w:r>
        <w:rPr>
          <w:rFonts w:ascii="Times New Roman" w:eastAsia="Times New Roman" w:hAnsi="Times New Roman" w:cs="Times New Roman"/>
          <w:sz w:val="28"/>
          <w:szCs w:val="28"/>
        </w:rPr>
        <w:t>социальной сфере</w:t>
      </w:r>
      <w:r w:rsidRPr="001F52C7">
        <w:rPr>
          <w:rFonts w:ascii="Times New Roman" w:eastAsia="Times New Roman" w:hAnsi="Times New Roman" w:cs="Times New Roman"/>
          <w:sz w:val="28"/>
          <w:szCs w:val="28"/>
        </w:rPr>
        <w:t xml:space="preserve">, Интернет-ресурсы организаций </w:t>
      </w:r>
      <w:r>
        <w:rPr>
          <w:rFonts w:ascii="Times New Roman" w:eastAsia="Times New Roman" w:hAnsi="Times New Roman" w:cs="Times New Roman"/>
          <w:sz w:val="28"/>
          <w:szCs w:val="28"/>
        </w:rPr>
        <w:t>социального обслуживания</w:t>
      </w:r>
      <w:r w:rsidRPr="001F52C7">
        <w:rPr>
          <w:rFonts w:ascii="Times New Roman" w:eastAsia="Times New Roman" w:hAnsi="Times New Roman" w:cs="Times New Roman"/>
          <w:sz w:val="28"/>
          <w:szCs w:val="28"/>
        </w:rPr>
        <w:t xml:space="preserve">, локальные нормативные документы учреждений </w:t>
      </w:r>
      <w:r>
        <w:rPr>
          <w:rFonts w:ascii="Times New Roman" w:eastAsia="Times New Roman" w:hAnsi="Times New Roman" w:cs="Times New Roman"/>
          <w:sz w:val="28"/>
          <w:szCs w:val="28"/>
        </w:rPr>
        <w:t>социального обслуживания</w:t>
      </w:r>
      <w:r w:rsidRPr="001F52C7">
        <w:rPr>
          <w:rFonts w:ascii="Times New Roman" w:eastAsia="Times New Roman" w:hAnsi="Times New Roman" w:cs="Times New Roman"/>
          <w:sz w:val="28"/>
          <w:szCs w:val="28"/>
        </w:rPr>
        <w:t xml:space="preserve"> (в рамках требований, предъявляемых процедурой независимой оценки качества), штатное расписание, книги отзывов</w:t>
      </w:r>
      <w:r>
        <w:rPr>
          <w:rFonts w:ascii="Times New Roman" w:eastAsia="Times New Roman" w:hAnsi="Times New Roman" w:cs="Times New Roman"/>
          <w:sz w:val="28"/>
          <w:szCs w:val="28"/>
        </w:rPr>
        <w:t xml:space="preserve"> (по возможности, в случае необходимости)</w:t>
      </w:r>
      <w:r w:rsidRPr="001F52C7">
        <w:rPr>
          <w:rFonts w:ascii="Times New Roman" w:eastAsia="Times New Roman" w:hAnsi="Times New Roman" w:cs="Times New Roman"/>
          <w:sz w:val="28"/>
          <w:szCs w:val="28"/>
        </w:rPr>
        <w:t>.</w:t>
      </w:r>
    </w:p>
    <w:p w:rsidR="00442E5D" w:rsidRPr="001F52C7" w:rsidRDefault="00442E5D" w:rsidP="00442E5D">
      <w:pPr>
        <w:spacing w:after="0" w:line="360" w:lineRule="auto"/>
        <w:ind w:firstLine="709"/>
        <w:jc w:val="both"/>
        <w:rPr>
          <w:rFonts w:ascii="Times New Roman" w:eastAsia="Times New Roman" w:hAnsi="Times New Roman" w:cs="Times New Roman"/>
          <w:sz w:val="28"/>
          <w:szCs w:val="28"/>
        </w:rPr>
      </w:pPr>
      <w:r w:rsidRPr="001F52C7">
        <w:rPr>
          <w:rFonts w:ascii="Times New Roman" w:eastAsia="Times New Roman" w:hAnsi="Times New Roman" w:cs="Times New Roman"/>
          <w:sz w:val="28"/>
          <w:szCs w:val="28"/>
        </w:rPr>
        <w:t xml:space="preserve">Способы проведения исследования: репрезентативный опрос получателей услуг, опрос потенциальных получателей  услуг, анализ Интернет-ресурсов. Сбор данных по показателям НОК </w:t>
      </w:r>
      <w:proofErr w:type="gramStart"/>
      <w:r w:rsidRPr="001F52C7">
        <w:rPr>
          <w:rFonts w:ascii="Times New Roman" w:eastAsia="Times New Roman" w:hAnsi="Times New Roman" w:cs="Times New Roman"/>
          <w:sz w:val="28"/>
          <w:szCs w:val="28"/>
        </w:rPr>
        <w:t>осуществляется  методом</w:t>
      </w:r>
      <w:proofErr w:type="gramEnd"/>
      <w:r w:rsidRPr="001F52C7">
        <w:rPr>
          <w:rFonts w:ascii="Times New Roman" w:eastAsia="Times New Roman" w:hAnsi="Times New Roman" w:cs="Times New Roman"/>
          <w:sz w:val="28"/>
          <w:szCs w:val="28"/>
        </w:rPr>
        <w:t xml:space="preserve"> анкетирования, во-первых, производится сбор, обобщение и анализ полученной информации в результате обработки анкет (протоколов), заполненных экспертом организации-оператора по результатам анализа официальных сайтов  организаций </w:t>
      </w:r>
      <w:r w:rsidR="00C15FC2">
        <w:rPr>
          <w:rFonts w:ascii="Times New Roman" w:eastAsia="Times New Roman" w:hAnsi="Times New Roman" w:cs="Times New Roman"/>
          <w:sz w:val="28"/>
          <w:szCs w:val="28"/>
        </w:rPr>
        <w:t>социального обслуживания</w:t>
      </w:r>
      <w:r w:rsidRPr="001F52C7">
        <w:rPr>
          <w:rFonts w:ascii="Times New Roman" w:eastAsia="Times New Roman" w:hAnsi="Times New Roman" w:cs="Times New Roman"/>
          <w:sz w:val="28"/>
          <w:szCs w:val="28"/>
        </w:rPr>
        <w:t>, а также другой информации, имеющейся в открытом доступе, и во-вторых, сбор, обобщение и анализ информации, полученной в результате обработки заполненных респондентами анкет.</w:t>
      </w:r>
    </w:p>
    <w:p w:rsidR="00442E5D" w:rsidRPr="001F52C7" w:rsidRDefault="00442E5D" w:rsidP="00A207AD">
      <w:pPr>
        <w:spacing w:after="0" w:line="360" w:lineRule="auto"/>
        <w:ind w:firstLine="709"/>
        <w:jc w:val="both"/>
        <w:rPr>
          <w:rFonts w:ascii="Times New Roman" w:eastAsia="Times New Roman" w:hAnsi="Times New Roman" w:cs="Times New Roman"/>
          <w:sz w:val="28"/>
          <w:szCs w:val="28"/>
        </w:rPr>
      </w:pPr>
      <w:r w:rsidRPr="001F52C7">
        <w:rPr>
          <w:rFonts w:ascii="Times New Roman" w:eastAsia="Times New Roman" w:hAnsi="Times New Roman" w:cs="Times New Roman"/>
          <w:sz w:val="28"/>
          <w:szCs w:val="28"/>
        </w:rPr>
        <w:lastRenderedPageBreak/>
        <w:t>Основные методы, используемые в исследовании: количественные, статистические, в том числе анализ линейных распределений, корреляционный анализ.</w:t>
      </w:r>
    </w:p>
    <w:p w:rsidR="00442E5D" w:rsidRPr="001F52C7" w:rsidRDefault="00442E5D" w:rsidP="00442E5D">
      <w:pPr>
        <w:spacing w:after="0" w:line="240" w:lineRule="auto"/>
        <w:ind w:firstLine="567"/>
        <w:jc w:val="center"/>
        <w:rPr>
          <w:rFonts w:ascii="Times New Roman" w:eastAsia="Times New Roman" w:hAnsi="Times New Roman" w:cs="Times New Roman"/>
          <w:sz w:val="28"/>
          <w:szCs w:val="28"/>
        </w:rPr>
      </w:pPr>
    </w:p>
    <w:p w:rsidR="00442E5D" w:rsidRDefault="00442E5D" w:rsidP="00442E5D">
      <w:pPr>
        <w:spacing w:after="0" w:line="360" w:lineRule="auto"/>
        <w:ind w:firstLine="567"/>
        <w:jc w:val="both"/>
        <w:rPr>
          <w:rFonts w:ascii="Times New Roman" w:eastAsia="Times New Roman" w:hAnsi="Times New Roman" w:cs="Times New Roman"/>
          <w:sz w:val="28"/>
          <w:szCs w:val="28"/>
        </w:rPr>
      </w:pPr>
      <w:r w:rsidRPr="001F52C7">
        <w:rPr>
          <w:rFonts w:ascii="Times New Roman" w:eastAsia="Times New Roman" w:hAnsi="Times New Roman" w:cs="Times New Roman"/>
          <w:b/>
          <w:sz w:val="28"/>
          <w:szCs w:val="28"/>
        </w:rPr>
        <w:t>Таблица 1.1</w:t>
      </w:r>
      <w:r w:rsidRPr="001F52C7">
        <w:rPr>
          <w:rFonts w:ascii="Times New Roman" w:eastAsia="Times New Roman" w:hAnsi="Times New Roman" w:cs="Times New Roman"/>
          <w:sz w:val="28"/>
          <w:szCs w:val="28"/>
        </w:rPr>
        <w:t xml:space="preserve"> </w:t>
      </w:r>
      <w:r w:rsidRPr="001F52C7">
        <w:rPr>
          <w:rFonts w:ascii="Times New Roman" w:eastAsia="Cambria Math" w:hAnsi="Times New Roman" w:cs="Times New Roman"/>
          <w:sz w:val="28"/>
          <w:szCs w:val="28"/>
        </w:rPr>
        <w:t>–</w:t>
      </w:r>
      <w:r w:rsidRPr="001F52C7">
        <w:rPr>
          <w:rFonts w:ascii="Times New Roman" w:eastAsia="Times New Roman" w:hAnsi="Times New Roman" w:cs="Times New Roman"/>
          <w:sz w:val="28"/>
          <w:szCs w:val="28"/>
        </w:rPr>
        <w:t xml:space="preserve"> Перечень организаций  </w:t>
      </w:r>
      <w:r w:rsidR="00C15FC2">
        <w:rPr>
          <w:rFonts w:ascii="Times New Roman" w:eastAsia="Times New Roman" w:hAnsi="Times New Roman" w:cs="Times New Roman"/>
          <w:sz w:val="28"/>
          <w:szCs w:val="28"/>
        </w:rPr>
        <w:t>социального обслуживания</w:t>
      </w:r>
      <w:r w:rsidRPr="001F52C7">
        <w:rPr>
          <w:rFonts w:ascii="Times New Roman" w:eastAsia="Times New Roman" w:hAnsi="Times New Roman" w:cs="Times New Roman"/>
          <w:sz w:val="28"/>
          <w:szCs w:val="28"/>
        </w:rPr>
        <w:t xml:space="preserve"> для проведения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5"/>
        <w:gridCol w:w="8440"/>
      </w:tblGrid>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 п/п</w:t>
            </w:r>
          </w:p>
        </w:tc>
        <w:tc>
          <w:tcPr>
            <w:tcW w:w="8788" w:type="dxa"/>
            <w:shd w:val="clear" w:color="auto" w:fill="auto"/>
          </w:tcPr>
          <w:p w:rsidR="00C15FC2" w:rsidRPr="00C12207" w:rsidRDefault="00C15FC2" w:rsidP="005C4E58">
            <w:pPr>
              <w:pStyle w:val="100"/>
              <w:widowControl w:val="0"/>
              <w:jc w:val="center"/>
            </w:pPr>
            <w:r w:rsidRPr="00C12207">
              <w:t>Наименование учреждения</w:t>
            </w:r>
          </w:p>
        </w:tc>
      </w:tr>
      <w:tr w:rsidR="00C15FC2" w:rsidRPr="00C12207" w:rsidTr="005C4E58">
        <w:trPr>
          <w:trHeight w:val="591"/>
        </w:trPr>
        <w:tc>
          <w:tcPr>
            <w:tcW w:w="959" w:type="dxa"/>
            <w:shd w:val="clear" w:color="auto" w:fill="auto"/>
          </w:tcPr>
          <w:p w:rsidR="00C15FC2" w:rsidRPr="00C12207" w:rsidRDefault="00C15FC2" w:rsidP="005C4E58">
            <w:pPr>
              <w:pStyle w:val="100"/>
              <w:widowControl w:val="0"/>
              <w:jc w:val="center"/>
            </w:pPr>
            <w:r w:rsidRPr="00C12207">
              <w:t>1</w:t>
            </w:r>
          </w:p>
        </w:tc>
        <w:tc>
          <w:tcPr>
            <w:tcW w:w="8788" w:type="dxa"/>
            <w:shd w:val="clear" w:color="auto" w:fill="auto"/>
          </w:tcPr>
          <w:p w:rsidR="00C15FC2" w:rsidRPr="00C12207" w:rsidRDefault="00C15FC2" w:rsidP="005C4E58">
            <w:pPr>
              <w:pStyle w:val="100"/>
              <w:widowControl w:val="0"/>
              <w:jc w:val="both"/>
            </w:pPr>
            <w:r w:rsidRPr="00C12207">
              <w:t>АУСО РБ «Комплексный центр социального обслуживания населения «Баянгол»</w:t>
            </w:r>
          </w:p>
          <w:p w:rsidR="00C15FC2" w:rsidRPr="00C12207" w:rsidRDefault="00C15FC2" w:rsidP="005C4E58">
            <w:pPr>
              <w:pStyle w:val="100"/>
              <w:widowControl w:val="0"/>
              <w:jc w:val="both"/>
            </w:pPr>
            <w:r w:rsidRPr="00C12207">
              <w:t xml:space="preserve">Адрес: </w:t>
            </w:r>
            <w:proofErr w:type="spellStart"/>
            <w:r w:rsidRPr="00C12207">
              <w:t>Закаменский</w:t>
            </w:r>
            <w:proofErr w:type="spellEnd"/>
            <w:r w:rsidRPr="00C12207">
              <w:t xml:space="preserve"> район, с. Баянгол, ул. Набережная, д.24а</w:t>
            </w:r>
          </w:p>
        </w:tc>
      </w:tr>
      <w:tr w:rsidR="00C15FC2" w:rsidRPr="00C12207" w:rsidTr="005C4E58">
        <w:trPr>
          <w:trHeight w:val="323"/>
        </w:trPr>
        <w:tc>
          <w:tcPr>
            <w:tcW w:w="959" w:type="dxa"/>
            <w:shd w:val="clear" w:color="auto" w:fill="auto"/>
          </w:tcPr>
          <w:p w:rsidR="00C15FC2" w:rsidRPr="00C12207" w:rsidRDefault="00C15FC2" w:rsidP="005C4E58">
            <w:pPr>
              <w:pStyle w:val="100"/>
              <w:widowControl w:val="0"/>
              <w:jc w:val="center"/>
            </w:pPr>
            <w:r w:rsidRPr="00C12207">
              <w:t>2</w:t>
            </w:r>
          </w:p>
        </w:tc>
        <w:tc>
          <w:tcPr>
            <w:tcW w:w="8788" w:type="dxa"/>
            <w:shd w:val="clear" w:color="auto" w:fill="auto"/>
          </w:tcPr>
          <w:p w:rsidR="00C15FC2" w:rsidRPr="00C12207" w:rsidRDefault="00C15FC2" w:rsidP="005C4E58">
            <w:pPr>
              <w:pStyle w:val="100"/>
              <w:widowControl w:val="0"/>
              <w:jc w:val="both"/>
            </w:pPr>
            <w:r w:rsidRPr="00C12207">
              <w:t>ООО «Горный воздух»</w:t>
            </w:r>
          </w:p>
          <w:p w:rsidR="00C15FC2" w:rsidRPr="00C12207" w:rsidRDefault="00C15FC2" w:rsidP="005C4E58">
            <w:pPr>
              <w:pStyle w:val="100"/>
              <w:widowControl w:val="0"/>
              <w:jc w:val="both"/>
            </w:pPr>
            <w:r w:rsidRPr="00C12207">
              <w:t xml:space="preserve">Адрес: </w:t>
            </w:r>
            <w:proofErr w:type="spellStart"/>
            <w:r w:rsidRPr="00C12207">
              <w:t>Закаменский</w:t>
            </w:r>
            <w:proofErr w:type="spellEnd"/>
            <w:r w:rsidRPr="00C12207">
              <w:t xml:space="preserve"> район, с. Закаменск, ул. Титова, д.22</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3</w:t>
            </w:r>
          </w:p>
        </w:tc>
        <w:tc>
          <w:tcPr>
            <w:tcW w:w="8788" w:type="dxa"/>
            <w:shd w:val="clear" w:color="auto" w:fill="auto"/>
          </w:tcPr>
          <w:p w:rsidR="00C15FC2" w:rsidRPr="00C12207" w:rsidRDefault="00C15FC2" w:rsidP="005C4E58">
            <w:pPr>
              <w:pStyle w:val="100"/>
              <w:widowControl w:val="0"/>
              <w:jc w:val="both"/>
            </w:pPr>
            <w:r w:rsidRPr="00C12207">
              <w:t>АУСО РБ «Посольский дом-интернат для престарелых и инвалидов»</w:t>
            </w:r>
          </w:p>
          <w:p w:rsidR="00C15FC2" w:rsidRPr="00C12207" w:rsidRDefault="00C15FC2" w:rsidP="005C4E58">
            <w:pPr>
              <w:pStyle w:val="100"/>
              <w:widowControl w:val="0"/>
              <w:jc w:val="both"/>
            </w:pPr>
            <w:r w:rsidRPr="00C12207">
              <w:t xml:space="preserve">Адрес: </w:t>
            </w:r>
            <w:proofErr w:type="spellStart"/>
            <w:r w:rsidRPr="00C12207">
              <w:t>Кабанский</w:t>
            </w:r>
            <w:proofErr w:type="spellEnd"/>
            <w:r w:rsidRPr="00C12207">
              <w:t xml:space="preserve"> район, ст. Посольская, ул. Социальная, д.1</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4</w:t>
            </w:r>
          </w:p>
        </w:tc>
        <w:tc>
          <w:tcPr>
            <w:tcW w:w="8788" w:type="dxa"/>
            <w:shd w:val="clear" w:color="auto" w:fill="auto"/>
          </w:tcPr>
          <w:p w:rsidR="00C15FC2" w:rsidRPr="00C12207" w:rsidRDefault="00C15FC2" w:rsidP="005C4E58">
            <w:pPr>
              <w:pStyle w:val="100"/>
              <w:widowControl w:val="0"/>
              <w:jc w:val="both"/>
            </w:pPr>
            <w:r w:rsidRPr="00C12207">
              <w:t>АУСО РБ «Бабушкинский психоневрологический интернат»</w:t>
            </w:r>
          </w:p>
          <w:p w:rsidR="00C15FC2" w:rsidRPr="00C12207" w:rsidRDefault="00C15FC2" w:rsidP="005C4E58">
            <w:pPr>
              <w:pStyle w:val="100"/>
              <w:widowControl w:val="0"/>
              <w:jc w:val="both"/>
            </w:pPr>
            <w:r w:rsidRPr="00C12207">
              <w:t xml:space="preserve">Адрес: </w:t>
            </w:r>
            <w:proofErr w:type="spellStart"/>
            <w:r w:rsidRPr="00C12207">
              <w:t>Кабанский</w:t>
            </w:r>
            <w:proofErr w:type="spellEnd"/>
            <w:r w:rsidRPr="00C12207">
              <w:t xml:space="preserve"> район, г. Бабушкин, ул. Ш Интернационала, д.81</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5</w:t>
            </w:r>
          </w:p>
        </w:tc>
        <w:tc>
          <w:tcPr>
            <w:tcW w:w="8788" w:type="dxa"/>
            <w:shd w:val="clear" w:color="auto" w:fill="auto"/>
          </w:tcPr>
          <w:p w:rsidR="00C15FC2" w:rsidRPr="00C12207" w:rsidRDefault="00C15FC2" w:rsidP="005C4E58">
            <w:pPr>
              <w:pStyle w:val="100"/>
              <w:widowControl w:val="0"/>
              <w:jc w:val="both"/>
            </w:pPr>
            <w:r w:rsidRPr="00C12207">
              <w:t>АУСО РБ «</w:t>
            </w:r>
            <w:proofErr w:type="spellStart"/>
            <w:r w:rsidRPr="00C12207">
              <w:t>Джидинский</w:t>
            </w:r>
            <w:proofErr w:type="spellEnd"/>
            <w:r w:rsidRPr="00C12207">
              <w:t xml:space="preserve"> дом-интернат для престарелых и инвалидов»</w:t>
            </w:r>
          </w:p>
          <w:p w:rsidR="00C15FC2" w:rsidRPr="00C12207" w:rsidRDefault="00C15FC2" w:rsidP="005C4E58">
            <w:pPr>
              <w:pStyle w:val="100"/>
              <w:widowControl w:val="0"/>
              <w:jc w:val="both"/>
            </w:pPr>
            <w:r w:rsidRPr="00C12207">
              <w:t xml:space="preserve">Адрес: </w:t>
            </w:r>
            <w:proofErr w:type="spellStart"/>
            <w:r w:rsidRPr="00C12207">
              <w:t>Джидинский</w:t>
            </w:r>
            <w:proofErr w:type="spellEnd"/>
            <w:r w:rsidRPr="00C12207">
              <w:t xml:space="preserve"> район, с. Петропавловка, ул. Свердлова, д.77</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6</w:t>
            </w:r>
          </w:p>
        </w:tc>
        <w:tc>
          <w:tcPr>
            <w:tcW w:w="8788" w:type="dxa"/>
            <w:shd w:val="clear" w:color="auto" w:fill="auto"/>
          </w:tcPr>
          <w:p w:rsidR="00C15FC2" w:rsidRPr="00C12207" w:rsidRDefault="00C15FC2" w:rsidP="005C4E58">
            <w:pPr>
              <w:pStyle w:val="100"/>
              <w:widowControl w:val="0"/>
              <w:jc w:val="both"/>
            </w:pPr>
            <w:r w:rsidRPr="00C12207">
              <w:t>АУСО РБ «</w:t>
            </w:r>
            <w:proofErr w:type="spellStart"/>
            <w:r w:rsidRPr="00C12207">
              <w:t>Бичурский</w:t>
            </w:r>
            <w:proofErr w:type="spellEnd"/>
            <w:r w:rsidRPr="00C12207">
              <w:t xml:space="preserve"> дом-интернат для престарелых и инвалидов»</w:t>
            </w:r>
          </w:p>
          <w:p w:rsidR="00C15FC2" w:rsidRPr="00C12207" w:rsidRDefault="00C15FC2" w:rsidP="005C4E58">
            <w:pPr>
              <w:pStyle w:val="100"/>
              <w:widowControl w:val="0"/>
              <w:jc w:val="both"/>
            </w:pPr>
            <w:r w:rsidRPr="00C12207">
              <w:t xml:space="preserve">Адрес: </w:t>
            </w:r>
            <w:proofErr w:type="spellStart"/>
            <w:r w:rsidRPr="00C12207">
              <w:t>Бичурский</w:t>
            </w:r>
            <w:proofErr w:type="spellEnd"/>
            <w:r w:rsidRPr="00C12207">
              <w:t xml:space="preserve"> район, с. Бичура, ул. Рабочая, д.1</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7</w:t>
            </w:r>
          </w:p>
        </w:tc>
        <w:tc>
          <w:tcPr>
            <w:tcW w:w="8788" w:type="dxa"/>
            <w:shd w:val="clear" w:color="auto" w:fill="auto"/>
          </w:tcPr>
          <w:p w:rsidR="00C15FC2" w:rsidRPr="00C12207" w:rsidRDefault="00C15FC2" w:rsidP="005C4E58">
            <w:pPr>
              <w:pStyle w:val="100"/>
              <w:widowControl w:val="0"/>
              <w:jc w:val="both"/>
            </w:pPr>
            <w:r w:rsidRPr="00C12207">
              <w:t>АУСО РБ «</w:t>
            </w:r>
            <w:proofErr w:type="spellStart"/>
            <w:r w:rsidRPr="00C12207">
              <w:t>Заиграевский</w:t>
            </w:r>
            <w:proofErr w:type="spellEnd"/>
            <w:r w:rsidRPr="00C12207">
              <w:t xml:space="preserve"> дом-интернат для престарелых и инвалидов»</w:t>
            </w:r>
          </w:p>
          <w:p w:rsidR="00C15FC2" w:rsidRPr="00C12207" w:rsidRDefault="00C15FC2" w:rsidP="005C4E58">
            <w:pPr>
              <w:pStyle w:val="100"/>
              <w:widowControl w:val="0"/>
              <w:jc w:val="both"/>
            </w:pPr>
            <w:r w:rsidRPr="00C12207">
              <w:t xml:space="preserve">Адрес: </w:t>
            </w:r>
            <w:proofErr w:type="spellStart"/>
            <w:r w:rsidRPr="00C12207">
              <w:t>Заиграевский</w:t>
            </w:r>
            <w:proofErr w:type="spellEnd"/>
            <w:r w:rsidRPr="00C12207">
              <w:t xml:space="preserve"> район, с. Новая </w:t>
            </w:r>
            <w:proofErr w:type="spellStart"/>
            <w:r w:rsidRPr="00C12207">
              <w:t>Брянь</w:t>
            </w:r>
            <w:proofErr w:type="spellEnd"/>
            <w:r w:rsidRPr="00C12207">
              <w:t xml:space="preserve">, ул. Русина, д.36 </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8</w:t>
            </w:r>
          </w:p>
        </w:tc>
        <w:tc>
          <w:tcPr>
            <w:tcW w:w="8788" w:type="dxa"/>
            <w:shd w:val="clear" w:color="auto" w:fill="auto"/>
          </w:tcPr>
          <w:p w:rsidR="00C15FC2" w:rsidRPr="00C12207" w:rsidRDefault="00C15FC2" w:rsidP="005C4E58">
            <w:pPr>
              <w:pStyle w:val="100"/>
              <w:widowControl w:val="0"/>
              <w:jc w:val="both"/>
            </w:pPr>
            <w:r w:rsidRPr="00C12207">
              <w:t>АУСО РБ «</w:t>
            </w:r>
            <w:proofErr w:type="spellStart"/>
            <w:r w:rsidRPr="00C12207">
              <w:t>Хоринский</w:t>
            </w:r>
            <w:proofErr w:type="spellEnd"/>
            <w:r w:rsidRPr="00C12207">
              <w:t xml:space="preserve"> специальный дом-интернат для престарелых и </w:t>
            </w:r>
            <w:proofErr w:type="gramStart"/>
            <w:r w:rsidRPr="00C12207">
              <w:t>инвалидов»  Адрес</w:t>
            </w:r>
            <w:proofErr w:type="gramEnd"/>
            <w:r w:rsidRPr="00C12207">
              <w:t xml:space="preserve">: </w:t>
            </w:r>
            <w:proofErr w:type="spellStart"/>
            <w:r w:rsidRPr="00C12207">
              <w:t>Хоринский</w:t>
            </w:r>
            <w:proofErr w:type="spellEnd"/>
            <w:r w:rsidRPr="00C12207">
              <w:t xml:space="preserve"> район, с. </w:t>
            </w:r>
            <w:proofErr w:type="spellStart"/>
            <w:r w:rsidRPr="00C12207">
              <w:t>Хоринск</w:t>
            </w:r>
            <w:proofErr w:type="spellEnd"/>
            <w:r w:rsidRPr="00C12207">
              <w:t>, ул. Заводская, д.1</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9</w:t>
            </w:r>
          </w:p>
        </w:tc>
        <w:tc>
          <w:tcPr>
            <w:tcW w:w="8788" w:type="dxa"/>
            <w:shd w:val="clear" w:color="auto" w:fill="auto"/>
          </w:tcPr>
          <w:p w:rsidR="00C15FC2" w:rsidRPr="00C12207" w:rsidRDefault="00C15FC2" w:rsidP="005C4E58">
            <w:pPr>
              <w:pStyle w:val="100"/>
              <w:widowControl w:val="0"/>
              <w:jc w:val="both"/>
            </w:pPr>
            <w:r w:rsidRPr="00C12207">
              <w:t>АУСО РБ «</w:t>
            </w:r>
            <w:proofErr w:type="spellStart"/>
            <w:r w:rsidRPr="00C12207">
              <w:t>Курумканский</w:t>
            </w:r>
            <w:proofErr w:type="spellEnd"/>
            <w:r w:rsidRPr="00C12207">
              <w:t xml:space="preserve"> дом-интернат для престарелых и инвалидов»</w:t>
            </w:r>
          </w:p>
          <w:p w:rsidR="00C15FC2" w:rsidRPr="00C12207" w:rsidRDefault="00C15FC2" w:rsidP="005C4E58">
            <w:pPr>
              <w:pStyle w:val="100"/>
              <w:widowControl w:val="0"/>
              <w:jc w:val="both"/>
            </w:pPr>
            <w:r w:rsidRPr="00C12207">
              <w:t xml:space="preserve">Адрес: </w:t>
            </w:r>
            <w:proofErr w:type="spellStart"/>
            <w:r w:rsidRPr="00C12207">
              <w:t>Курумкансикй</w:t>
            </w:r>
            <w:proofErr w:type="spellEnd"/>
            <w:r w:rsidRPr="00C12207">
              <w:t xml:space="preserve"> район, с. Курумкан, ул. </w:t>
            </w:r>
            <w:proofErr w:type="spellStart"/>
            <w:r w:rsidRPr="00C12207">
              <w:t>Балдакова</w:t>
            </w:r>
            <w:proofErr w:type="spellEnd"/>
            <w:r w:rsidRPr="00C12207">
              <w:t xml:space="preserve">, д.57 </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10</w:t>
            </w:r>
          </w:p>
        </w:tc>
        <w:tc>
          <w:tcPr>
            <w:tcW w:w="8788" w:type="dxa"/>
            <w:shd w:val="clear" w:color="auto" w:fill="auto"/>
          </w:tcPr>
          <w:p w:rsidR="00C15FC2" w:rsidRPr="00C12207" w:rsidRDefault="00C15FC2" w:rsidP="005C4E58">
            <w:pPr>
              <w:pStyle w:val="100"/>
              <w:widowControl w:val="0"/>
            </w:pPr>
            <w:r w:rsidRPr="00C12207">
              <w:t>АУСО РБ «</w:t>
            </w:r>
            <w:proofErr w:type="spellStart"/>
            <w:r w:rsidRPr="00C12207">
              <w:t>Баргузинский</w:t>
            </w:r>
            <w:proofErr w:type="spellEnd"/>
            <w:r w:rsidRPr="00C12207">
              <w:t xml:space="preserve"> психоневрологический интернат»</w:t>
            </w:r>
          </w:p>
          <w:p w:rsidR="00C15FC2" w:rsidRPr="00C12207" w:rsidRDefault="00C15FC2" w:rsidP="005C4E58">
            <w:pPr>
              <w:pStyle w:val="100"/>
              <w:widowControl w:val="0"/>
            </w:pPr>
            <w:r w:rsidRPr="00C12207">
              <w:t xml:space="preserve">Адрес: </w:t>
            </w:r>
            <w:proofErr w:type="spellStart"/>
            <w:r w:rsidRPr="00C12207">
              <w:t>Баргузинский</w:t>
            </w:r>
            <w:proofErr w:type="spellEnd"/>
            <w:r w:rsidRPr="00C12207">
              <w:t xml:space="preserve"> район, с. </w:t>
            </w:r>
            <w:proofErr w:type="spellStart"/>
            <w:r w:rsidRPr="00C12207">
              <w:t>Читкан</w:t>
            </w:r>
            <w:proofErr w:type="spellEnd"/>
            <w:r w:rsidRPr="00C12207">
              <w:t>, ул. Профсоюзная, д.54</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11</w:t>
            </w:r>
          </w:p>
        </w:tc>
        <w:tc>
          <w:tcPr>
            <w:tcW w:w="8788" w:type="dxa"/>
            <w:shd w:val="clear" w:color="auto" w:fill="auto"/>
          </w:tcPr>
          <w:p w:rsidR="00C15FC2" w:rsidRPr="00C12207" w:rsidRDefault="00C15FC2" w:rsidP="005C4E58">
            <w:pPr>
              <w:pStyle w:val="100"/>
              <w:widowControl w:val="0"/>
            </w:pPr>
            <w:r w:rsidRPr="00C12207">
              <w:t>АУСО РБ «</w:t>
            </w:r>
            <w:proofErr w:type="spellStart"/>
            <w:r w:rsidRPr="00C12207">
              <w:t>Мухоршибирский</w:t>
            </w:r>
            <w:proofErr w:type="spellEnd"/>
            <w:r w:rsidRPr="00C12207">
              <w:t xml:space="preserve"> психоневрологический интернат»</w:t>
            </w:r>
          </w:p>
          <w:p w:rsidR="00C15FC2" w:rsidRPr="00C12207" w:rsidRDefault="00C15FC2" w:rsidP="005C4E58">
            <w:pPr>
              <w:pStyle w:val="100"/>
              <w:widowControl w:val="0"/>
            </w:pPr>
            <w:r w:rsidRPr="00C12207">
              <w:t xml:space="preserve">Адрес: </w:t>
            </w:r>
            <w:proofErr w:type="spellStart"/>
            <w:r w:rsidRPr="00C12207">
              <w:t>Мухоршибирский</w:t>
            </w:r>
            <w:proofErr w:type="spellEnd"/>
            <w:r w:rsidRPr="00C12207">
              <w:t xml:space="preserve"> район, с. Новый </w:t>
            </w:r>
            <w:proofErr w:type="spellStart"/>
            <w:r w:rsidRPr="00C12207">
              <w:t>Заган</w:t>
            </w:r>
            <w:proofErr w:type="spellEnd"/>
            <w:r w:rsidRPr="00C12207">
              <w:t>, ул. Новая, д.5</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12</w:t>
            </w:r>
          </w:p>
        </w:tc>
        <w:tc>
          <w:tcPr>
            <w:tcW w:w="8788" w:type="dxa"/>
            <w:shd w:val="clear" w:color="auto" w:fill="auto"/>
          </w:tcPr>
          <w:p w:rsidR="00C15FC2" w:rsidRPr="00C12207" w:rsidRDefault="00C15FC2" w:rsidP="005C4E58">
            <w:pPr>
              <w:pStyle w:val="100"/>
              <w:widowControl w:val="0"/>
            </w:pPr>
            <w:r w:rsidRPr="00C12207">
              <w:t>АУСО РБ «Республиканский центр социальной адаптации для лиц без определенного места жительства и занятий «Шанс»</w:t>
            </w:r>
          </w:p>
          <w:p w:rsidR="00C15FC2" w:rsidRPr="00C12207" w:rsidRDefault="00C15FC2" w:rsidP="005C4E58">
            <w:pPr>
              <w:pStyle w:val="100"/>
              <w:widowControl w:val="0"/>
            </w:pPr>
            <w:r w:rsidRPr="00C12207">
              <w:t>Адрес: г. Улан-Удэ, ул. Советская, д.1а</w:t>
            </w:r>
          </w:p>
        </w:tc>
      </w:tr>
      <w:tr w:rsidR="00C15FC2" w:rsidRPr="00C12207" w:rsidTr="005C4E58">
        <w:trPr>
          <w:trHeight w:val="643"/>
        </w:trPr>
        <w:tc>
          <w:tcPr>
            <w:tcW w:w="959" w:type="dxa"/>
            <w:shd w:val="clear" w:color="auto" w:fill="auto"/>
          </w:tcPr>
          <w:p w:rsidR="00C15FC2" w:rsidRPr="00C12207" w:rsidRDefault="00C15FC2" w:rsidP="005C4E58">
            <w:pPr>
              <w:pStyle w:val="100"/>
              <w:widowControl w:val="0"/>
              <w:jc w:val="center"/>
            </w:pPr>
            <w:r w:rsidRPr="00C12207">
              <w:t>13</w:t>
            </w:r>
          </w:p>
        </w:tc>
        <w:tc>
          <w:tcPr>
            <w:tcW w:w="8788" w:type="dxa"/>
            <w:shd w:val="clear" w:color="auto" w:fill="auto"/>
          </w:tcPr>
          <w:p w:rsidR="00C15FC2" w:rsidRPr="00C12207" w:rsidRDefault="00C15FC2" w:rsidP="005C4E58">
            <w:pPr>
              <w:pStyle w:val="100"/>
              <w:widowControl w:val="0"/>
              <w:jc w:val="both"/>
            </w:pPr>
            <w:r w:rsidRPr="00C12207">
              <w:t>АУСО РБ «Республиканский реабилитационный центр для детей с ограниченными возможностями «Светлый»</w:t>
            </w:r>
          </w:p>
          <w:p w:rsidR="00C15FC2" w:rsidRPr="00C12207" w:rsidRDefault="00C15FC2" w:rsidP="005C4E58">
            <w:pPr>
              <w:pStyle w:val="100"/>
              <w:widowControl w:val="0"/>
              <w:jc w:val="both"/>
            </w:pPr>
            <w:r w:rsidRPr="00C12207">
              <w:t>Адрес: г. Улан-Удэ, п. Забайкальский, ул. Лесная, д.11а</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14</w:t>
            </w:r>
          </w:p>
        </w:tc>
        <w:tc>
          <w:tcPr>
            <w:tcW w:w="8788" w:type="dxa"/>
            <w:shd w:val="clear" w:color="auto" w:fill="auto"/>
          </w:tcPr>
          <w:p w:rsidR="00C15FC2" w:rsidRPr="00C12207" w:rsidRDefault="00C15FC2" w:rsidP="005C4E58">
            <w:pPr>
              <w:pStyle w:val="100"/>
              <w:widowControl w:val="0"/>
              <w:jc w:val="both"/>
            </w:pPr>
            <w:r w:rsidRPr="00C12207">
              <w:t xml:space="preserve">АУСО РБ «Улан-Удэнский комплексный центр социального обслуживания «Доверие». Адрес: г. Улан-Удэ, ул. </w:t>
            </w:r>
            <w:proofErr w:type="spellStart"/>
            <w:r w:rsidRPr="00C12207">
              <w:t>Мокрова</w:t>
            </w:r>
            <w:proofErr w:type="spellEnd"/>
            <w:r w:rsidRPr="00C12207">
              <w:t>, д.20</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15</w:t>
            </w:r>
          </w:p>
        </w:tc>
        <w:tc>
          <w:tcPr>
            <w:tcW w:w="8788" w:type="dxa"/>
            <w:shd w:val="clear" w:color="auto" w:fill="auto"/>
          </w:tcPr>
          <w:p w:rsidR="00C15FC2" w:rsidRPr="00C12207" w:rsidRDefault="00C15FC2" w:rsidP="005C4E58">
            <w:pPr>
              <w:pStyle w:val="100"/>
              <w:widowControl w:val="0"/>
              <w:jc w:val="both"/>
            </w:pPr>
            <w:r w:rsidRPr="00C12207">
              <w:t>АУСО РБ «Республиканский клинический госпиталь для ветеранов войн»</w:t>
            </w:r>
          </w:p>
          <w:p w:rsidR="00C15FC2" w:rsidRPr="00C12207" w:rsidRDefault="00C15FC2" w:rsidP="005C4E58">
            <w:pPr>
              <w:pStyle w:val="100"/>
              <w:widowControl w:val="0"/>
              <w:jc w:val="both"/>
            </w:pPr>
            <w:r w:rsidRPr="00C12207">
              <w:t xml:space="preserve">Адрес: г. Улан-Удэ, ул. Пирогова, д.30а </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16</w:t>
            </w:r>
          </w:p>
        </w:tc>
        <w:tc>
          <w:tcPr>
            <w:tcW w:w="8788" w:type="dxa"/>
            <w:shd w:val="clear" w:color="auto" w:fill="auto"/>
          </w:tcPr>
          <w:p w:rsidR="00C15FC2" w:rsidRPr="00C12207" w:rsidRDefault="00C15FC2" w:rsidP="005C4E58">
            <w:pPr>
              <w:pStyle w:val="100"/>
              <w:widowControl w:val="0"/>
            </w:pPr>
            <w:r w:rsidRPr="00C12207">
              <w:t>АУСО РБ «</w:t>
            </w:r>
            <w:proofErr w:type="spellStart"/>
            <w:r w:rsidRPr="00C12207">
              <w:t>Кяхтинский</w:t>
            </w:r>
            <w:proofErr w:type="spellEnd"/>
            <w:r w:rsidRPr="00C12207">
              <w:t xml:space="preserve"> психоневрологический интернат»</w:t>
            </w:r>
          </w:p>
          <w:p w:rsidR="00C15FC2" w:rsidRPr="00C12207" w:rsidRDefault="00C15FC2" w:rsidP="005C4E58">
            <w:pPr>
              <w:pStyle w:val="100"/>
              <w:widowControl w:val="0"/>
            </w:pPr>
            <w:r w:rsidRPr="00C12207">
              <w:t xml:space="preserve">Адрес: </w:t>
            </w:r>
            <w:proofErr w:type="spellStart"/>
            <w:r w:rsidRPr="00C12207">
              <w:t>Кяхтинский</w:t>
            </w:r>
            <w:proofErr w:type="spellEnd"/>
            <w:r w:rsidRPr="00C12207">
              <w:t xml:space="preserve"> район, с. Усть-Кяхта, ул. Колхозная, д.3</w:t>
            </w:r>
          </w:p>
        </w:tc>
      </w:tr>
      <w:tr w:rsidR="00C15FC2" w:rsidRPr="00C12207" w:rsidTr="005C4E58">
        <w:tc>
          <w:tcPr>
            <w:tcW w:w="959" w:type="dxa"/>
            <w:shd w:val="clear" w:color="auto" w:fill="auto"/>
          </w:tcPr>
          <w:p w:rsidR="00C15FC2" w:rsidRPr="00C12207" w:rsidRDefault="00C15FC2" w:rsidP="005C4E58">
            <w:pPr>
              <w:pStyle w:val="100"/>
              <w:widowControl w:val="0"/>
              <w:jc w:val="center"/>
            </w:pPr>
            <w:r w:rsidRPr="00C12207">
              <w:t>17</w:t>
            </w:r>
          </w:p>
        </w:tc>
        <w:tc>
          <w:tcPr>
            <w:tcW w:w="8788" w:type="dxa"/>
            <w:shd w:val="clear" w:color="auto" w:fill="auto"/>
          </w:tcPr>
          <w:p w:rsidR="00C15FC2" w:rsidRPr="00C12207" w:rsidRDefault="00C15FC2" w:rsidP="005C4E58">
            <w:pPr>
              <w:pStyle w:val="100"/>
              <w:widowControl w:val="0"/>
            </w:pPr>
            <w:r w:rsidRPr="00C12207">
              <w:t>РГУ «Центр социальной поддержки населения»</w:t>
            </w:r>
          </w:p>
          <w:p w:rsidR="00C15FC2" w:rsidRPr="00C12207" w:rsidRDefault="00C15FC2" w:rsidP="005C4E58">
            <w:pPr>
              <w:pStyle w:val="100"/>
              <w:widowControl w:val="0"/>
            </w:pPr>
            <w:r w:rsidRPr="00C12207">
              <w:t>Адрес: г. Улан-Удэ, ул. Гагарина, д. 10</w:t>
            </w:r>
          </w:p>
        </w:tc>
      </w:tr>
    </w:tbl>
    <w:p w:rsidR="00C15FC2" w:rsidRPr="001F52C7" w:rsidRDefault="00C15FC2" w:rsidP="00442E5D">
      <w:pPr>
        <w:spacing w:after="0" w:line="360" w:lineRule="auto"/>
        <w:ind w:firstLine="567"/>
        <w:jc w:val="both"/>
        <w:rPr>
          <w:rFonts w:ascii="Times New Roman" w:eastAsia="Times New Roman" w:hAnsi="Times New Roman" w:cs="Times New Roman"/>
          <w:sz w:val="28"/>
          <w:szCs w:val="28"/>
        </w:rPr>
      </w:pPr>
    </w:p>
    <w:p w:rsidR="00442E5D" w:rsidRPr="00155B1E" w:rsidRDefault="00442E5D" w:rsidP="00442E5D">
      <w:pPr>
        <w:spacing w:after="0" w:line="240" w:lineRule="auto"/>
        <w:ind w:firstLine="567"/>
        <w:jc w:val="both"/>
        <w:rPr>
          <w:rFonts w:ascii="Times New Roman" w:eastAsia="Times New Roman" w:hAnsi="Times New Roman" w:cs="Times New Roman"/>
          <w:b/>
          <w:sz w:val="28"/>
        </w:rPr>
      </w:pPr>
    </w:p>
    <w:p w:rsidR="003A1981" w:rsidRPr="00A207AD" w:rsidRDefault="003A1981" w:rsidP="00A207AD">
      <w:pPr>
        <w:pStyle w:val="3"/>
        <w:keepNext w:val="0"/>
        <w:keepLines w:val="0"/>
        <w:shd w:val="clear" w:color="auto" w:fill="FFFFFF"/>
        <w:spacing w:before="0" w:line="360" w:lineRule="auto"/>
        <w:ind w:left="1440" w:firstLine="709"/>
        <w:jc w:val="center"/>
        <w:rPr>
          <w:rFonts w:ascii="Times New Roman" w:hAnsi="Times New Roman" w:cs="Times New Roman"/>
          <w:color w:val="000000"/>
          <w:sz w:val="28"/>
          <w:szCs w:val="28"/>
        </w:rPr>
      </w:pPr>
      <w:r w:rsidRPr="00A207AD">
        <w:rPr>
          <w:rFonts w:ascii="Times New Roman" w:hAnsi="Times New Roman" w:cs="Times New Roman"/>
          <w:color w:val="000000"/>
          <w:sz w:val="28"/>
          <w:szCs w:val="28"/>
        </w:rPr>
        <w:lastRenderedPageBreak/>
        <w:t xml:space="preserve">Количество респондентов, принявших участие в </w:t>
      </w:r>
      <w:r w:rsidR="00223F20" w:rsidRPr="00A207AD">
        <w:rPr>
          <w:rFonts w:ascii="Times New Roman" w:hAnsi="Times New Roman" w:cs="Times New Roman"/>
          <w:color w:val="000000"/>
          <w:sz w:val="28"/>
          <w:szCs w:val="28"/>
        </w:rPr>
        <w:t>анкетировании</w:t>
      </w:r>
    </w:p>
    <w:p w:rsidR="00C15FC2" w:rsidRPr="00C15FC2" w:rsidRDefault="00C15FC2" w:rsidP="00C15FC2">
      <w:pPr>
        <w:pStyle w:val="1"/>
        <w:tabs>
          <w:tab w:val="left" w:pos="1134"/>
        </w:tabs>
        <w:rPr>
          <w:b/>
          <w:i/>
        </w:rPr>
      </w:pPr>
      <w:r w:rsidRPr="00D96283">
        <w:t xml:space="preserve">Опрос (анкетирование) был проведен в период с 25 августа 2017 года по 13 </w:t>
      </w:r>
      <w:r>
        <w:t>сентя</w:t>
      </w:r>
      <w:r w:rsidRPr="00D96283">
        <w:t xml:space="preserve">бря 2017 года с использованием </w:t>
      </w:r>
      <w:proofErr w:type="spellStart"/>
      <w:r w:rsidRPr="00D96283">
        <w:t>интернет-ресурсов</w:t>
      </w:r>
      <w:proofErr w:type="spellEnd"/>
      <w:r w:rsidRPr="00D96283">
        <w:t xml:space="preserve"> на официальном сайте </w:t>
      </w:r>
      <w:hyperlink r:id="rId7" w:history="1">
        <w:r w:rsidRPr="00D96283">
          <w:rPr>
            <w:rStyle w:val="a8"/>
          </w:rPr>
          <w:t>http://socexpert03.ru/</w:t>
        </w:r>
      </w:hyperlink>
      <w:r w:rsidRPr="00D96283">
        <w:t>.</w:t>
      </w:r>
    </w:p>
    <w:p w:rsidR="00C15FC2" w:rsidRPr="00BD0966" w:rsidRDefault="00C15FC2" w:rsidP="00C15FC2">
      <w:pPr>
        <w:pStyle w:val="1"/>
      </w:pPr>
      <w:r w:rsidRPr="00BD0966">
        <w:t xml:space="preserve">Всего было опрошено </w:t>
      </w:r>
      <w:r>
        <w:t>4 745</w:t>
      </w:r>
      <w:r w:rsidRPr="00BD0966">
        <w:t xml:space="preserve"> </w:t>
      </w:r>
      <w:r w:rsidRPr="00BD0966">
        <w:rPr>
          <w:bCs/>
          <w:lang w:bidi="en-US"/>
        </w:rPr>
        <w:t>получател</w:t>
      </w:r>
      <w:r>
        <w:rPr>
          <w:bCs/>
          <w:lang w:bidi="en-US"/>
        </w:rPr>
        <w:t>ей</w:t>
      </w:r>
      <w:r w:rsidRPr="00BD0966">
        <w:rPr>
          <w:bCs/>
          <w:lang w:bidi="en-US"/>
        </w:rPr>
        <w:t xml:space="preserve"> услуг и</w:t>
      </w:r>
      <w:r>
        <w:rPr>
          <w:bCs/>
          <w:lang w:bidi="en-US"/>
        </w:rPr>
        <w:t>/или</w:t>
      </w:r>
      <w:r w:rsidRPr="00BD0966">
        <w:rPr>
          <w:bCs/>
          <w:lang w:bidi="en-US"/>
        </w:rPr>
        <w:t xml:space="preserve"> их з</w:t>
      </w:r>
      <w:r>
        <w:rPr>
          <w:bCs/>
          <w:lang w:bidi="en-US"/>
        </w:rPr>
        <w:t>аконных</w:t>
      </w:r>
      <w:r w:rsidRPr="00BD0966">
        <w:rPr>
          <w:bCs/>
          <w:lang w:bidi="en-US"/>
        </w:rPr>
        <w:t xml:space="preserve"> представител</w:t>
      </w:r>
      <w:r>
        <w:rPr>
          <w:bCs/>
          <w:lang w:bidi="en-US"/>
        </w:rPr>
        <w:t>ей</w:t>
      </w:r>
      <w:r w:rsidRPr="00BD0966">
        <w:t xml:space="preserve"> в следующих формах:</w:t>
      </w:r>
    </w:p>
    <w:p w:rsidR="00C15FC2" w:rsidRPr="00BD0966" w:rsidRDefault="00C15FC2" w:rsidP="00C15FC2">
      <w:pPr>
        <w:pStyle w:val="1"/>
      </w:pPr>
      <w:r w:rsidRPr="00BD0966">
        <w:t xml:space="preserve">анкетирования, проводимого в организации – </w:t>
      </w:r>
      <w:r>
        <w:t>731</w:t>
      </w:r>
      <w:r w:rsidRPr="00BD0966">
        <w:t xml:space="preserve"> человек; </w:t>
      </w:r>
    </w:p>
    <w:p w:rsidR="00C15FC2" w:rsidRPr="00BD0966" w:rsidRDefault="00C15FC2" w:rsidP="00C15FC2">
      <w:pPr>
        <w:pStyle w:val="1"/>
      </w:pPr>
      <w:r w:rsidRPr="00BD0966">
        <w:t>очного опроса в организации – 294 человека;</w:t>
      </w:r>
    </w:p>
    <w:p w:rsidR="00C15FC2" w:rsidRPr="00BD0966" w:rsidRDefault="00C15FC2" w:rsidP="00C15FC2">
      <w:pPr>
        <w:pStyle w:val="1"/>
      </w:pPr>
      <w:r w:rsidRPr="00BD0966">
        <w:t>телефонного опроса – 185 человек;</w:t>
      </w:r>
    </w:p>
    <w:p w:rsidR="00C15FC2" w:rsidRPr="00BD0966" w:rsidRDefault="00C15FC2" w:rsidP="00C15FC2">
      <w:pPr>
        <w:pStyle w:val="1"/>
        <w:rPr>
          <w:bCs/>
          <w:color w:val="000000"/>
        </w:rPr>
      </w:pPr>
      <w:r w:rsidRPr="00BD0966">
        <w:t xml:space="preserve">заполнение электронной анкеты, размещенной на официальном сайте организации – </w:t>
      </w:r>
      <w:r>
        <w:rPr>
          <w:bCs/>
          <w:color w:val="000000"/>
        </w:rPr>
        <w:t>502</w:t>
      </w:r>
      <w:r w:rsidRPr="00BD0966">
        <w:rPr>
          <w:bCs/>
          <w:color w:val="000000"/>
        </w:rPr>
        <w:t xml:space="preserve"> человек</w:t>
      </w:r>
      <w:r>
        <w:rPr>
          <w:bCs/>
          <w:color w:val="000000"/>
        </w:rPr>
        <w:t>а</w:t>
      </w:r>
      <w:r w:rsidRPr="00BD0966">
        <w:rPr>
          <w:bCs/>
          <w:color w:val="000000"/>
        </w:rPr>
        <w:t>;</w:t>
      </w:r>
    </w:p>
    <w:p w:rsidR="00C15FC2" w:rsidRPr="00BD0966" w:rsidRDefault="00C15FC2" w:rsidP="00C15FC2">
      <w:pPr>
        <w:pStyle w:val="1"/>
      </w:pPr>
      <w:r w:rsidRPr="00BD0966">
        <w:t>написание отзыва на официальном сайте организации – 238 человек;</w:t>
      </w:r>
    </w:p>
    <w:p w:rsidR="00C15FC2" w:rsidRPr="00BD0966" w:rsidRDefault="00C15FC2" w:rsidP="00C15FC2">
      <w:pPr>
        <w:pStyle w:val="1"/>
        <w:rPr>
          <w:bCs/>
          <w:color w:val="000000"/>
        </w:rPr>
      </w:pPr>
      <w:r w:rsidRPr="00BD0966">
        <w:t xml:space="preserve">интернет-опроса на </w:t>
      </w:r>
      <w:r w:rsidRPr="00BD0966">
        <w:rPr>
          <w:bCs/>
          <w:lang w:bidi="en-US"/>
        </w:rPr>
        <w:t>сайте организации-оператора</w:t>
      </w:r>
      <w:r w:rsidRPr="00BD0966">
        <w:t xml:space="preserve"> – </w:t>
      </w:r>
      <w:r>
        <w:t>2 795</w:t>
      </w:r>
      <w:r w:rsidRPr="00BD0966">
        <w:t xml:space="preserve"> человек.</w:t>
      </w:r>
      <w:r w:rsidRPr="00BD0966">
        <w:rPr>
          <w:bCs/>
          <w:color w:val="000000"/>
        </w:rPr>
        <w:t xml:space="preserve"> </w:t>
      </w:r>
    </w:p>
    <w:p w:rsidR="00442E5D" w:rsidRPr="001F52C7" w:rsidRDefault="00442E5D" w:rsidP="00442E5D">
      <w:pPr>
        <w:spacing w:after="0" w:line="360" w:lineRule="auto"/>
        <w:ind w:firstLine="709"/>
        <w:jc w:val="both"/>
        <w:rPr>
          <w:rFonts w:ascii="Times New Roman" w:eastAsia="TimesNewRomanPSMT" w:hAnsi="Times New Roman" w:cs="Times New Roman"/>
          <w:sz w:val="28"/>
          <w:szCs w:val="28"/>
        </w:rPr>
      </w:pPr>
      <w:r w:rsidRPr="001F52C7">
        <w:rPr>
          <w:rFonts w:ascii="Times New Roman" w:eastAsia="Calibri" w:hAnsi="Times New Roman" w:cs="Times New Roman"/>
          <w:sz w:val="28"/>
          <w:szCs w:val="28"/>
        </w:rPr>
        <w:t>Ввод</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данных</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и</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статистический</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анализ</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производится</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с</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помощью</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прикладной</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программы</w:t>
      </w:r>
      <w:r w:rsidRPr="001F52C7">
        <w:rPr>
          <w:rFonts w:ascii="Times New Roman" w:eastAsia="TimesNewRomanPSMT" w:hAnsi="Times New Roman" w:cs="Times New Roman"/>
          <w:sz w:val="28"/>
          <w:szCs w:val="28"/>
        </w:rPr>
        <w:t xml:space="preserve"> SPSS </w:t>
      </w:r>
      <w:proofErr w:type="spellStart"/>
      <w:r w:rsidRPr="001F52C7">
        <w:rPr>
          <w:rFonts w:ascii="Times New Roman" w:eastAsia="TimesNewRomanPSMT" w:hAnsi="Times New Roman" w:cs="Times New Roman"/>
          <w:sz w:val="28"/>
          <w:szCs w:val="28"/>
        </w:rPr>
        <w:t>Statistics</w:t>
      </w:r>
      <w:proofErr w:type="spellEnd"/>
      <w:r w:rsidRPr="001F52C7">
        <w:rPr>
          <w:rFonts w:ascii="Times New Roman" w:eastAsia="TimesNewRomanPSMT" w:hAnsi="Times New Roman" w:cs="Times New Roman"/>
          <w:sz w:val="28"/>
          <w:szCs w:val="28"/>
        </w:rPr>
        <w:t xml:space="preserve"> 17.0.</w:t>
      </w:r>
    </w:p>
    <w:p w:rsidR="00442E5D" w:rsidRPr="001F52C7" w:rsidRDefault="00442E5D" w:rsidP="00442E5D">
      <w:pPr>
        <w:spacing w:after="0" w:line="360" w:lineRule="auto"/>
        <w:ind w:firstLine="709"/>
        <w:jc w:val="both"/>
        <w:rPr>
          <w:rFonts w:ascii="Times New Roman" w:eastAsia="TimesNewRomanPSMT" w:hAnsi="Times New Roman" w:cs="Times New Roman"/>
          <w:sz w:val="28"/>
          <w:szCs w:val="28"/>
        </w:rPr>
      </w:pPr>
      <w:r w:rsidRPr="001F52C7">
        <w:rPr>
          <w:rFonts w:ascii="Times New Roman" w:eastAsia="Calibri" w:hAnsi="Times New Roman" w:cs="Times New Roman"/>
          <w:sz w:val="28"/>
          <w:szCs w:val="28"/>
        </w:rPr>
        <w:t>Инструменты</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исследования</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представлены</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в</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виде</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анкеты</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для</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опроса</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респондентов</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клиентов</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учреждения</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листа</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наблюдения</w:t>
      </w:r>
      <w:r w:rsidRPr="001F52C7">
        <w:rPr>
          <w:rFonts w:ascii="Times New Roman" w:eastAsia="TimesNewRomanPSMT" w:hAnsi="Times New Roman" w:cs="Times New Roman"/>
          <w:sz w:val="28"/>
          <w:szCs w:val="28"/>
        </w:rPr>
        <w:t xml:space="preserve"> </w:t>
      </w:r>
      <w:r w:rsidRPr="001F52C7">
        <w:rPr>
          <w:rFonts w:ascii="Times New Roman" w:eastAsia="Calibri" w:hAnsi="Times New Roman" w:cs="Times New Roman"/>
          <w:sz w:val="28"/>
          <w:szCs w:val="28"/>
        </w:rPr>
        <w:t>Интернет</w:t>
      </w:r>
      <w:r w:rsidRPr="001F52C7">
        <w:rPr>
          <w:rFonts w:ascii="Times New Roman" w:eastAsia="TimesNewRomanPSMT" w:hAnsi="Times New Roman" w:cs="Times New Roman"/>
          <w:sz w:val="28"/>
          <w:szCs w:val="28"/>
        </w:rPr>
        <w:t>-</w:t>
      </w:r>
      <w:proofErr w:type="gramStart"/>
      <w:r w:rsidRPr="001F52C7">
        <w:rPr>
          <w:rFonts w:ascii="Times New Roman" w:eastAsia="Calibri" w:hAnsi="Times New Roman" w:cs="Times New Roman"/>
          <w:sz w:val="28"/>
          <w:szCs w:val="28"/>
        </w:rPr>
        <w:t>ресурсов</w:t>
      </w:r>
      <w:r w:rsidRPr="001F52C7">
        <w:rPr>
          <w:rFonts w:ascii="Times New Roman" w:eastAsia="TimesNewRomanPSMT" w:hAnsi="Times New Roman" w:cs="Times New Roman"/>
          <w:sz w:val="28"/>
          <w:szCs w:val="28"/>
        </w:rPr>
        <w:t xml:space="preserve"> ;</w:t>
      </w:r>
      <w:proofErr w:type="gramEnd"/>
      <w:r w:rsidRPr="001F52C7">
        <w:rPr>
          <w:rFonts w:ascii="Times New Roman" w:eastAsia="TimesNewRomanPSMT" w:hAnsi="Times New Roman" w:cs="Times New Roman"/>
          <w:sz w:val="28"/>
          <w:szCs w:val="28"/>
        </w:rPr>
        <w:t xml:space="preserve"> </w:t>
      </w:r>
      <w:r w:rsidRPr="001F52C7">
        <w:rPr>
          <w:rFonts w:ascii="Times New Roman" w:eastAsia="Times New Roman" w:hAnsi="Times New Roman" w:cs="Times New Roman"/>
          <w:sz w:val="28"/>
          <w:szCs w:val="28"/>
        </w:rPr>
        <w:t>листа (протокола) наблюдения экспертов</w:t>
      </w:r>
      <w:r w:rsidRPr="001F52C7">
        <w:rPr>
          <w:rFonts w:ascii="Times New Roman" w:eastAsia="TimesNewRomanPSMT" w:hAnsi="Times New Roman" w:cs="Times New Roman"/>
          <w:sz w:val="28"/>
          <w:szCs w:val="28"/>
        </w:rPr>
        <w:t xml:space="preserve">. </w:t>
      </w:r>
    </w:p>
    <w:p w:rsidR="00442E5D" w:rsidRPr="001F52C7" w:rsidRDefault="00442E5D" w:rsidP="00442E5D">
      <w:pPr>
        <w:spacing w:after="0" w:line="360" w:lineRule="auto"/>
        <w:ind w:firstLine="709"/>
        <w:jc w:val="both"/>
        <w:rPr>
          <w:rFonts w:ascii="Times New Roman" w:eastAsia="TimesNewRomanPSMT" w:hAnsi="Times New Roman" w:cs="Times New Roman"/>
          <w:sz w:val="28"/>
          <w:szCs w:val="28"/>
        </w:rPr>
      </w:pPr>
      <w:r w:rsidRPr="001F52C7">
        <w:rPr>
          <w:rFonts w:ascii="Times New Roman" w:eastAsia="TimesNewRomanPSMT" w:hAnsi="Times New Roman" w:cs="Times New Roman"/>
          <w:sz w:val="28"/>
          <w:szCs w:val="28"/>
        </w:rPr>
        <w:t>Анализ результатов анкетирования проводится в 2 этапа:</w:t>
      </w:r>
    </w:p>
    <w:p w:rsidR="00442E5D" w:rsidRPr="001F52C7" w:rsidRDefault="00442E5D" w:rsidP="00442E5D">
      <w:pPr>
        <w:spacing w:after="0" w:line="360" w:lineRule="auto"/>
        <w:ind w:firstLine="709"/>
        <w:jc w:val="both"/>
        <w:rPr>
          <w:rFonts w:ascii="Times New Roman" w:eastAsia="TimesNewRomanPSMT" w:hAnsi="Times New Roman" w:cs="Times New Roman"/>
          <w:sz w:val="28"/>
          <w:szCs w:val="28"/>
        </w:rPr>
      </w:pPr>
      <w:r w:rsidRPr="001F52C7">
        <w:rPr>
          <w:rFonts w:ascii="Times New Roman" w:eastAsia="TimesNewRomanPSMT" w:hAnsi="Times New Roman" w:cs="Times New Roman"/>
          <w:sz w:val="28"/>
          <w:szCs w:val="28"/>
        </w:rPr>
        <w:t>- на первом этапе выполняется расчет показателей (промежуточных и итоговых) баллов, позволяющих ранжировать показатели по группам и подгруппам;</w:t>
      </w:r>
    </w:p>
    <w:p w:rsidR="00442E5D" w:rsidRPr="001F52C7" w:rsidRDefault="00442E5D" w:rsidP="00442E5D">
      <w:pPr>
        <w:spacing w:after="0" w:line="360" w:lineRule="auto"/>
        <w:ind w:firstLine="709"/>
        <w:jc w:val="both"/>
        <w:rPr>
          <w:rFonts w:ascii="Times New Roman" w:eastAsia="TimesNewRomanPSMT" w:hAnsi="Times New Roman" w:cs="Times New Roman"/>
          <w:sz w:val="28"/>
          <w:szCs w:val="28"/>
        </w:rPr>
      </w:pPr>
      <w:r w:rsidRPr="001F52C7">
        <w:rPr>
          <w:rFonts w:ascii="Times New Roman" w:eastAsia="TimesNewRomanPSMT" w:hAnsi="Times New Roman" w:cs="Times New Roman"/>
          <w:sz w:val="28"/>
          <w:szCs w:val="28"/>
        </w:rPr>
        <w:t xml:space="preserve">- на втором этапе производится анализ полученных значений показателей, по результатам которых осуществляется  определение позиции организации </w:t>
      </w:r>
      <w:r w:rsidR="00C15FC2">
        <w:rPr>
          <w:rFonts w:ascii="Times New Roman" w:eastAsia="TimesNewRomanPSMT" w:hAnsi="Times New Roman" w:cs="Times New Roman"/>
          <w:sz w:val="28"/>
          <w:szCs w:val="28"/>
        </w:rPr>
        <w:t>социального обслуживания</w:t>
      </w:r>
      <w:r w:rsidRPr="001F52C7">
        <w:rPr>
          <w:rFonts w:ascii="Times New Roman" w:eastAsia="TimesNewRomanPSMT" w:hAnsi="Times New Roman" w:cs="Times New Roman"/>
          <w:sz w:val="28"/>
          <w:szCs w:val="28"/>
        </w:rPr>
        <w:t>, а также подготавливаются предложения по устранению выявленных недостатков.</w:t>
      </w:r>
    </w:p>
    <w:p w:rsidR="00C15FC2" w:rsidRPr="003F5794" w:rsidRDefault="00C15FC2" w:rsidP="00C15FC2">
      <w:pPr>
        <w:pStyle w:val="1"/>
        <w:rPr>
          <w:b/>
          <w:i/>
        </w:rPr>
      </w:pPr>
      <w:r w:rsidRPr="003F5794">
        <w:t>Независимая оценка проводится с учетом критериев и показателей, утвержденных приказом Минтруда России от 08.12.2014 №995-</w:t>
      </w:r>
      <w:r w:rsidRPr="003F5794">
        <w:lastRenderedPageBreak/>
        <w:t>н «Об утверждении показателей, характеризующие общие критерии оценки качества оказания услуг организациями социального обслуживания» с учетом типов организаций и форм социального обслуживания. Дополнительных критериев и показателей в 20</w:t>
      </w:r>
      <w:r>
        <w:t>17 году общественный совет при М</w:t>
      </w:r>
      <w:r w:rsidRPr="003F5794">
        <w:t xml:space="preserve">инистерстве </w:t>
      </w:r>
      <w:r>
        <w:t>социальной защиты населения Республики Бурятия</w:t>
      </w:r>
      <w:r w:rsidRPr="003F5794">
        <w:t xml:space="preserve"> не утверждал.</w:t>
      </w:r>
    </w:p>
    <w:p w:rsidR="00C15FC2" w:rsidRPr="003F5794" w:rsidRDefault="00C15FC2" w:rsidP="00C15FC2">
      <w:pPr>
        <w:pStyle w:val="1"/>
        <w:rPr>
          <w:b/>
          <w:i/>
        </w:rPr>
      </w:pPr>
      <w:r w:rsidRPr="003F5794">
        <w:t>Для проведения независимой оценки используются следующие показатели качества работы организаций социального обслуживания, характеризующие:</w:t>
      </w:r>
    </w:p>
    <w:p w:rsidR="00C15FC2" w:rsidRPr="003F5794" w:rsidRDefault="00C15FC2" w:rsidP="00C15FC2">
      <w:pPr>
        <w:tabs>
          <w:tab w:val="left" w:pos="567"/>
        </w:tabs>
        <w:spacing w:before="120" w:after="0" w:line="360" w:lineRule="auto"/>
        <w:ind w:firstLine="709"/>
        <w:jc w:val="both"/>
        <w:rPr>
          <w:rFonts w:ascii="Times New Roman" w:hAnsi="Times New Roman" w:cs="Times New Roman"/>
          <w:sz w:val="28"/>
          <w:szCs w:val="28"/>
        </w:rPr>
      </w:pPr>
      <w:r w:rsidRPr="003F5794">
        <w:rPr>
          <w:rFonts w:ascii="Times New Roman" w:hAnsi="Times New Roman" w:cs="Times New Roman"/>
          <w:b/>
          <w:sz w:val="28"/>
          <w:szCs w:val="28"/>
          <w:lang w:val="en-US"/>
        </w:rPr>
        <w:t>I</w:t>
      </w:r>
      <w:r w:rsidRPr="003F5794">
        <w:rPr>
          <w:rFonts w:ascii="Times New Roman" w:hAnsi="Times New Roman" w:cs="Times New Roman"/>
          <w:b/>
          <w:sz w:val="28"/>
          <w:szCs w:val="28"/>
        </w:rPr>
        <w:t>. Показатели, характеризующие открытость и доступность информации об организации социального обслуживания</w:t>
      </w:r>
      <w:r w:rsidRPr="003F5794">
        <w:rPr>
          <w:rFonts w:ascii="Times New Roman" w:hAnsi="Times New Roman" w:cs="Times New Roman"/>
          <w:sz w:val="28"/>
          <w:szCs w:val="28"/>
        </w:rPr>
        <w:t>:</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1) Полнота и актуальность информации об организации социального обслуживания, размещаемой на</w:t>
      </w:r>
      <w:r w:rsidRPr="003F5794">
        <w:rPr>
          <w:rFonts w:ascii="Times New Roman" w:hAnsi="Times New Roman" w:cs="Times New Roman"/>
          <w:b/>
          <w:sz w:val="28"/>
          <w:szCs w:val="28"/>
        </w:rPr>
        <w:t xml:space="preserve"> </w:t>
      </w:r>
      <w:r w:rsidRPr="003F5794">
        <w:rPr>
          <w:rFonts w:ascii="Times New Roman" w:hAnsi="Times New Roman" w:cs="Times New Roman"/>
          <w:sz w:val="28"/>
          <w:szCs w:val="28"/>
        </w:rPr>
        <w:t>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информационно-телекоммуникационной сети «Интернет»:</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t>
      </w:r>
      <w:hyperlink r:id="rId8" w:history="1">
        <w:r w:rsidRPr="003F5794">
          <w:rPr>
            <w:rStyle w:val="a8"/>
            <w:rFonts w:ascii="Times New Roman" w:hAnsi="Times New Roman" w:cs="Times New Roman"/>
            <w:sz w:val="28"/>
            <w:szCs w:val="28"/>
          </w:rPr>
          <w:t>www.bus.gov.ru</w:t>
        </w:r>
      </w:hyperlink>
      <w:r w:rsidRPr="003F5794">
        <w:rPr>
          <w:rFonts w:ascii="Times New Roman" w:hAnsi="Times New Roman" w:cs="Times New Roman"/>
          <w:sz w:val="28"/>
          <w:szCs w:val="28"/>
        </w:rPr>
        <w:t>)  в сети «Интернет»;</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w:t>
      </w:r>
      <w:proofErr w:type="gramStart"/>
      <w:r w:rsidRPr="003F5794">
        <w:rPr>
          <w:rFonts w:ascii="Times New Roman" w:hAnsi="Times New Roman" w:cs="Times New Roman"/>
          <w:sz w:val="28"/>
          <w:szCs w:val="28"/>
        </w:rPr>
        <w:t>»,  порядку</w:t>
      </w:r>
      <w:proofErr w:type="gramEnd"/>
      <w:r w:rsidRPr="003F5794">
        <w:rPr>
          <w:rFonts w:ascii="Times New Roman" w:hAnsi="Times New Roman" w:cs="Times New Roman"/>
          <w:sz w:val="28"/>
          <w:szCs w:val="28"/>
        </w:rPr>
        <w:t xml:space="preserve">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части 3 статьи 13 Федерального закона от 28 декабря 2013 г. № 442-ФЗ «Об основах социального обслуживания граждан в Российской Федерации»;</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 наличие информации о деятельности организации социального обслуживания (в том числе о перечне, порядке и условиях предоставления </w:t>
      </w:r>
      <w:r w:rsidRPr="003F5794">
        <w:rPr>
          <w:rFonts w:ascii="Times New Roman" w:hAnsi="Times New Roman" w:cs="Times New Roman"/>
          <w:sz w:val="28"/>
          <w:szCs w:val="28"/>
        </w:rPr>
        <w:lastRenderedPageBreak/>
        <w:t>социальных услуг, тарифах на социальные услуги) на информационных стендах в помещениях организации, размещение ее в брошюрах, буклетах;</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2) Наличие альтернативной версии официального сайта организации социального обслуживания в сети «Интернет» для инвалидов по зрению;</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3) Наличие дистанционных способов взаимодействия организации и получателей      социальных услуг (получение информации, запись на прием и др.)</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 Телефон</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 электронная почта, электронные сервисы на официальном сайте организации в сети «Интернет»</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4)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 доля результативных звонков по телефону в организацию социального обслуживания для получения необходимой информации от числа контрольных звонков</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«Интернет» для получения необходимой информации от числа контрольных обращений </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5) Наличие возможности направления заявления (жалобы), предложений и отзывов о качестве предоставления социальных услуг</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 лично в организацию социального обслуживания</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 в электронной форме на официальном сайте организации социального обслуживания в сети «Интернет»</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 по телефону /на «горячую линию» уполномоченного исполнительного органа государственной власти в сфере социального обслуживания</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6) Наличие информации о порядке подачи жалобы по вопросам качества оказания социальных услуг</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lastRenderedPageBreak/>
        <w:t>- в общедоступных местах на информационных стендах в организации социального обслуживания</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 на  официальном сайте организации социального обслуживания в сети «Интернет»</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 на официальном сайте уполномоченного исполнительного органа государственной власти в сфере  социального обслуживания в сети «Интернет»</w:t>
      </w:r>
    </w:p>
    <w:p w:rsidR="00C15FC2" w:rsidRPr="003F5794" w:rsidRDefault="00C15FC2" w:rsidP="00C15FC2">
      <w:pPr>
        <w:pStyle w:val="a6"/>
        <w:tabs>
          <w:tab w:val="left" w:pos="567"/>
        </w:tabs>
        <w:spacing w:after="0" w:line="360" w:lineRule="auto"/>
        <w:ind w:left="0" w:firstLine="709"/>
        <w:jc w:val="both"/>
        <w:rPr>
          <w:rFonts w:ascii="Times New Roman" w:hAnsi="Times New Roman" w:cs="Times New Roman"/>
          <w:sz w:val="28"/>
          <w:szCs w:val="28"/>
        </w:rPr>
      </w:pPr>
      <w:r w:rsidRPr="003F5794">
        <w:rPr>
          <w:rFonts w:ascii="Times New Roman" w:hAnsi="Times New Roman" w:cs="Times New Roman"/>
          <w:sz w:val="28"/>
          <w:szCs w:val="28"/>
        </w:rPr>
        <w:t>7) 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 от общего числа опрошенных</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b/>
          <w:sz w:val="28"/>
          <w:szCs w:val="28"/>
        </w:rPr>
      </w:pP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b/>
          <w:sz w:val="28"/>
          <w:szCs w:val="28"/>
        </w:rPr>
      </w:pPr>
      <w:r w:rsidRPr="003F5794">
        <w:rPr>
          <w:rFonts w:ascii="Times New Roman" w:hAnsi="Times New Roman" w:cs="Times New Roman"/>
          <w:b/>
          <w:sz w:val="28"/>
          <w:szCs w:val="28"/>
          <w:lang w:val="en-US"/>
        </w:rPr>
        <w:t>II</w:t>
      </w:r>
      <w:r w:rsidRPr="003F5794">
        <w:rPr>
          <w:rFonts w:ascii="Times New Roman" w:hAnsi="Times New Roman" w:cs="Times New Roman"/>
          <w:b/>
          <w:sz w:val="28"/>
          <w:szCs w:val="28"/>
        </w:rPr>
        <w:t>. Показатели, характеризующие комфортность условий предоставления социальных услуг и доступность их получения</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1) 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групп получателей социальных</w:t>
      </w:r>
      <w:r w:rsidRPr="003F5794">
        <w:rPr>
          <w:rFonts w:ascii="Times New Roman" w:hAnsi="Times New Roman" w:cs="Times New Roman"/>
          <w:b/>
          <w:sz w:val="28"/>
          <w:szCs w:val="28"/>
        </w:rPr>
        <w:t xml:space="preserve"> </w:t>
      </w:r>
      <w:r w:rsidRPr="003F5794">
        <w:rPr>
          <w:rFonts w:ascii="Times New Roman" w:hAnsi="Times New Roman" w:cs="Times New Roman"/>
          <w:sz w:val="28"/>
          <w:szCs w:val="28"/>
        </w:rPr>
        <w:t>услуг</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оборудование территории, прилегающей к организации социального обслуживания, 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 </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оборудование входных зон на объектах оценки для маломобильных групп населения: наличие специально оборудованного санитарно-гигиенического помещения; наличие в помещениях организации социального обслуживания видео, аудио информаторов для лиц с нарушением функций слуха и зрения </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2) Доля получателей услуг (в том числе инвалидов и других маломобильных групп получателей услуг), считающих условия оказания </w:t>
      </w:r>
      <w:r w:rsidRPr="003F5794">
        <w:rPr>
          <w:rFonts w:ascii="Times New Roman" w:hAnsi="Times New Roman" w:cs="Times New Roman"/>
          <w:sz w:val="28"/>
          <w:szCs w:val="28"/>
        </w:rPr>
        <w:lastRenderedPageBreak/>
        <w:t>услуг доступными, от общего числа опрошенных</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3) 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4) Укомплектованность организации социального обслуживания специалистами, осуществляющими предоставление социальных услуг</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5) 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 от  общего числа опрошенных</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b/>
          <w:sz w:val="28"/>
          <w:szCs w:val="28"/>
        </w:rPr>
      </w:pP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b/>
          <w:sz w:val="28"/>
          <w:szCs w:val="28"/>
        </w:rPr>
      </w:pPr>
      <w:r w:rsidRPr="003F5794">
        <w:rPr>
          <w:rFonts w:ascii="Times New Roman" w:hAnsi="Times New Roman" w:cs="Times New Roman"/>
          <w:b/>
          <w:sz w:val="28"/>
          <w:szCs w:val="28"/>
          <w:lang w:val="en-US"/>
        </w:rPr>
        <w:t>III</w:t>
      </w:r>
      <w:r w:rsidRPr="003F5794">
        <w:rPr>
          <w:rFonts w:ascii="Times New Roman" w:hAnsi="Times New Roman" w:cs="Times New Roman"/>
          <w:b/>
          <w:sz w:val="28"/>
          <w:szCs w:val="28"/>
        </w:rPr>
        <w:t>. Показатели, характеризующие время ожидания предоставления социальной услуги</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1) Доля получателей социальных услуг, которые ожидали  предоставление услуги в организации социального обслуживания больше срока, установленного при назначении данной услуги, от общего числа опрошенных</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2)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 (среди опрошенных потребителей социальных услуг)</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b/>
          <w:sz w:val="28"/>
          <w:szCs w:val="28"/>
        </w:rPr>
      </w:pP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b/>
          <w:sz w:val="28"/>
          <w:szCs w:val="28"/>
        </w:rPr>
      </w:pPr>
      <w:r w:rsidRPr="003F5794">
        <w:rPr>
          <w:rFonts w:ascii="Times New Roman" w:hAnsi="Times New Roman" w:cs="Times New Roman"/>
          <w:b/>
          <w:sz w:val="28"/>
          <w:szCs w:val="28"/>
          <w:lang w:val="en-US"/>
        </w:rPr>
        <w:t>IV</w:t>
      </w:r>
      <w:r w:rsidRPr="003F5794">
        <w:rPr>
          <w:rFonts w:ascii="Times New Roman" w:hAnsi="Times New Roman" w:cs="Times New Roman"/>
          <w:b/>
          <w:sz w:val="28"/>
          <w:szCs w:val="28"/>
        </w:rPr>
        <w:t>. Показатели, характеризующие доброжелательность, вежливость, компетентность работников организаций социального обслуживания</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1)</w:t>
      </w:r>
      <w:r w:rsidRPr="003F5794">
        <w:rPr>
          <w:rFonts w:ascii="Times New Roman" w:hAnsi="Times New Roman" w:cs="Times New Roman"/>
          <w:b/>
          <w:sz w:val="28"/>
          <w:szCs w:val="28"/>
        </w:rPr>
        <w:t xml:space="preserve"> </w:t>
      </w:r>
      <w:r w:rsidRPr="003F5794">
        <w:rPr>
          <w:rFonts w:ascii="Times New Roman" w:hAnsi="Times New Roman" w:cs="Times New Roman"/>
          <w:sz w:val="28"/>
          <w:szCs w:val="28"/>
        </w:rPr>
        <w:t xml:space="preserve">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организации социального обслуживания, от общего числа опрошенных </w:t>
      </w:r>
    </w:p>
    <w:p w:rsidR="00C15FC2" w:rsidRPr="003F5794" w:rsidRDefault="00C15FC2" w:rsidP="00C15FC2">
      <w:pPr>
        <w:tabs>
          <w:tab w:val="left" w:pos="567"/>
        </w:tabs>
        <w:spacing w:after="0"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lastRenderedPageBreak/>
        <w:t xml:space="preserve">    2) Доля получателей социальных услуг, которые высоко оценивают компетентность работников организации социального обслуживания, от общего числа опрошенных </w:t>
      </w:r>
    </w:p>
    <w:p w:rsidR="00C15FC2" w:rsidRPr="003F5794" w:rsidRDefault="00C15FC2" w:rsidP="00C15FC2">
      <w:pPr>
        <w:tabs>
          <w:tab w:val="left" w:pos="567"/>
        </w:tabs>
        <w:spacing w:after="0"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3) 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 от общего числа работников</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b/>
          <w:sz w:val="28"/>
          <w:szCs w:val="28"/>
        </w:rPr>
      </w:pPr>
      <w:r w:rsidRPr="003F5794">
        <w:rPr>
          <w:rFonts w:ascii="Times New Roman" w:hAnsi="Times New Roman" w:cs="Times New Roman"/>
          <w:b/>
          <w:sz w:val="28"/>
          <w:szCs w:val="28"/>
          <w:lang w:val="en-US"/>
        </w:rPr>
        <w:t>V</w:t>
      </w:r>
      <w:r w:rsidRPr="003F5794">
        <w:rPr>
          <w:rFonts w:ascii="Times New Roman" w:hAnsi="Times New Roman" w:cs="Times New Roman"/>
          <w:b/>
          <w:sz w:val="28"/>
          <w:szCs w:val="28"/>
        </w:rPr>
        <w:t>. Показатели, характеризующие удовлетворенность качеством оказания услуг</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1)</w:t>
      </w:r>
      <w:r w:rsidRPr="003F5794">
        <w:rPr>
          <w:rFonts w:ascii="Times New Roman" w:hAnsi="Times New Roman" w:cs="Times New Roman"/>
          <w:b/>
          <w:sz w:val="28"/>
          <w:szCs w:val="28"/>
        </w:rPr>
        <w:t xml:space="preserve"> </w:t>
      </w:r>
      <w:r w:rsidRPr="003F5794">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 в организации социального обслуживания, от числа опрошенных</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2) Доля получателей социальных услуг, удовлетворенных условиями предоставления социальных услуг, от числа опрошенных, </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в том числе удовлетворенных:</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 жилым помещением</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 наличием оборудования для предоставления социальных услуг</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 питанием</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 мебелью, мягким инвентарем</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 предоставлением социально-бытовых, парикмахерских и гигиенических  услуг</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 хранением личных вещей</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 оборудованным для инвалидов санитарно-гигиеническим помещением</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 санитарным содержанием санитарно-технического оборудования</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 порядком оплаты  социальных услуг</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 конфиденциальностью предоставления социальных услуг</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 графиком посещений родственниками в организации социального обслуживания</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lastRenderedPageBreak/>
        <w:t xml:space="preserve">    - периодичностью прихода социальных работников на дом</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 оперативностью решения вопросов</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3) Доля получателей социальных услуг, удовлетворенных качеством проводимых мероприятий, имеющих групповой характер (оздоровительных, досуговых), от общего числа опрошенных </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4) 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w:t>
      </w:r>
    </w:p>
    <w:p w:rsidR="00C15FC2" w:rsidRPr="003F5794" w:rsidRDefault="00C15FC2" w:rsidP="00C15FC2">
      <w:pPr>
        <w:pStyle w:val="ConsPlusNormal"/>
        <w:tabs>
          <w:tab w:val="left" w:pos="567"/>
        </w:tabs>
        <w:spacing w:line="360" w:lineRule="auto"/>
        <w:ind w:firstLine="709"/>
        <w:jc w:val="both"/>
        <w:rPr>
          <w:rFonts w:ascii="Times New Roman" w:hAnsi="Times New Roman" w:cs="Times New Roman"/>
          <w:sz w:val="28"/>
          <w:szCs w:val="28"/>
        </w:rPr>
      </w:pPr>
      <w:r w:rsidRPr="003F5794">
        <w:rPr>
          <w:rFonts w:ascii="Times New Roman" w:hAnsi="Times New Roman" w:cs="Times New Roman"/>
          <w:sz w:val="28"/>
          <w:szCs w:val="28"/>
        </w:rPr>
        <w:t xml:space="preserve">    5) Доля получателей социальных услуг, которые готовы рекомендовать организацию социального обслуживания родственникам и знакомым, нуждающимся в социальном обслуживании, от общего числа опрошенных.</w:t>
      </w:r>
    </w:p>
    <w:p w:rsidR="00442E5D" w:rsidRPr="001F52C7" w:rsidRDefault="00442E5D" w:rsidP="00442E5D">
      <w:pPr>
        <w:spacing w:after="0" w:line="360" w:lineRule="auto"/>
        <w:ind w:firstLine="709"/>
        <w:jc w:val="both"/>
        <w:rPr>
          <w:rFonts w:ascii="Times New Roman" w:eastAsia="TimesNewRomanPSMT" w:hAnsi="Times New Roman" w:cs="Times New Roman"/>
          <w:sz w:val="28"/>
          <w:szCs w:val="28"/>
        </w:rPr>
      </w:pPr>
    </w:p>
    <w:p w:rsidR="00442E5D" w:rsidRPr="001F52C7" w:rsidRDefault="00442E5D" w:rsidP="00442E5D">
      <w:pPr>
        <w:spacing w:after="0" w:line="360" w:lineRule="auto"/>
        <w:ind w:firstLine="709"/>
        <w:jc w:val="both"/>
        <w:rPr>
          <w:rFonts w:ascii="Times New Roman" w:eastAsia="TimesNewRomanPSMT" w:hAnsi="Times New Roman" w:cs="Times New Roman"/>
          <w:sz w:val="28"/>
          <w:szCs w:val="28"/>
        </w:rPr>
      </w:pPr>
    </w:p>
    <w:p w:rsidR="000C2FAC" w:rsidRDefault="000C2FAC" w:rsidP="00442E5D">
      <w:pPr>
        <w:spacing w:after="0" w:line="360" w:lineRule="auto"/>
        <w:jc w:val="both"/>
        <w:rPr>
          <w:rFonts w:ascii="Times New Roman" w:eastAsia="Times New Roman" w:hAnsi="Times New Roman" w:cs="Times New Roman"/>
          <w:b/>
          <w:sz w:val="28"/>
          <w:szCs w:val="28"/>
        </w:rPr>
      </w:pPr>
    </w:p>
    <w:p w:rsidR="00442E5D" w:rsidRPr="001F52C7" w:rsidRDefault="00442E5D" w:rsidP="00442E5D">
      <w:pPr>
        <w:spacing w:after="0" w:line="360" w:lineRule="auto"/>
        <w:jc w:val="both"/>
        <w:rPr>
          <w:rFonts w:ascii="Times New Roman" w:eastAsia="Calibri" w:hAnsi="Times New Roman" w:cs="Times New Roman"/>
          <w:sz w:val="28"/>
          <w:szCs w:val="28"/>
        </w:rPr>
      </w:pPr>
      <w:r w:rsidRPr="001F52C7">
        <w:rPr>
          <w:rFonts w:ascii="Times New Roman" w:eastAsia="Times New Roman" w:hAnsi="Times New Roman" w:cs="Times New Roman"/>
          <w:b/>
          <w:sz w:val="28"/>
          <w:szCs w:val="28"/>
        </w:rPr>
        <w:t>Таблица 1.2</w:t>
      </w:r>
      <w:r w:rsidRPr="001F52C7">
        <w:rPr>
          <w:rFonts w:ascii="Times New Roman" w:eastAsia="Times New Roman" w:hAnsi="Times New Roman" w:cs="Times New Roman"/>
          <w:sz w:val="28"/>
          <w:szCs w:val="28"/>
        </w:rPr>
        <w:t xml:space="preserve"> </w:t>
      </w:r>
      <w:r w:rsidRPr="001F52C7">
        <w:rPr>
          <w:rFonts w:ascii="Times New Roman" w:eastAsia="Cambria Math" w:hAnsi="Times New Roman" w:cs="Times New Roman"/>
          <w:sz w:val="28"/>
          <w:szCs w:val="28"/>
        </w:rPr>
        <w:t>−</w:t>
      </w:r>
      <w:r w:rsidRPr="001F52C7">
        <w:rPr>
          <w:rFonts w:ascii="Times New Roman" w:eastAsia="Times New Roman" w:hAnsi="Times New Roman" w:cs="Times New Roman"/>
          <w:sz w:val="28"/>
          <w:szCs w:val="28"/>
        </w:rPr>
        <w:t xml:space="preserve"> </w:t>
      </w:r>
      <w:r w:rsidRPr="001F52C7">
        <w:rPr>
          <w:rFonts w:ascii="Times New Roman" w:eastAsia="Calibri" w:hAnsi="Times New Roman" w:cs="Times New Roman"/>
          <w:sz w:val="28"/>
          <w:szCs w:val="28"/>
        </w:rPr>
        <w:t xml:space="preserve">Показатели, характеризующие общие критерии оценки качества  деятельности организаций, осуществляющих такую деятельность в сфере </w:t>
      </w:r>
      <w:r w:rsidR="00403CE9">
        <w:rPr>
          <w:rFonts w:ascii="Times New Roman" w:eastAsia="Calibri" w:hAnsi="Times New Roman" w:cs="Times New Roman"/>
          <w:sz w:val="28"/>
          <w:szCs w:val="28"/>
        </w:rPr>
        <w:t>социального обслуживания</w:t>
      </w:r>
    </w:p>
    <w:p w:rsidR="00442E5D" w:rsidRDefault="00442E5D" w:rsidP="00442E5D">
      <w:pPr>
        <w:spacing w:after="0" w:line="360" w:lineRule="auto"/>
        <w:jc w:val="both"/>
        <w:rPr>
          <w:rFonts w:ascii="Times New Roman" w:eastAsia="Calibri" w:hAnsi="Times New Roman" w:cs="Times New Roman"/>
          <w:sz w:val="28"/>
          <w:szCs w:val="2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3801"/>
        <w:gridCol w:w="1275"/>
        <w:gridCol w:w="1134"/>
        <w:gridCol w:w="1276"/>
        <w:gridCol w:w="851"/>
      </w:tblGrid>
      <w:tr w:rsidR="00403CE9" w:rsidRPr="00731E0A" w:rsidTr="005C4E58">
        <w:trPr>
          <w:trHeight w:val="480"/>
        </w:trPr>
        <w:tc>
          <w:tcPr>
            <w:tcW w:w="702" w:type="dxa"/>
            <w:vMerge w:val="restart"/>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b/>
                <w:sz w:val="24"/>
                <w:szCs w:val="24"/>
              </w:rPr>
            </w:pPr>
            <w:r w:rsidRPr="001C22EA">
              <w:rPr>
                <w:rFonts w:ascii="Times New Roman" w:hAnsi="Times New Roman"/>
                <w:sz w:val="24"/>
                <w:szCs w:val="24"/>
              </w:rPr>
              <w:t>п/п</w:t>
            </w:r>
          </w:p>
        </w:tc>
        <w:tc>
          <w:tcPr>
            <w:tcW w:w="3801" w:type="dxa"/>
            <w:vMerge w:val="restart"/>
          </w:tcPr>
          <w:p w:rsidR="00403CE9" w:rsidRPr="001C22EA" w:rsidRDefault="00403CE9" w:rsidP="005C4E58">
            <w:pPr>
              <w:pStyle w:val="ConsPlusNormal"/>
              <w:spacing w:before="120" w:after="120"/>
              <w:jc w:val="center"/>
              <w:rPr>
                <w:rFonts w:ascii="Times New Roman" w:hAnsi="Times New Roman" w:cs="Times New Roman"/>
                <w:b/>
                <w:i/>
                <w:sz w:val="24"/>
                <w:szCs w:val="24"/>
              </w:rPr>
            </w:pPr>
          </w:p>
          <w:p w:rsidR="00403CE9" w:rsidRPr="001C22EA" w:rsidRDefault="00403CE9" w:rsidP="005C4E58">
            <w:pPr>
              <w:pStyle w:val="ConsPlusNormal"/>
              <w:spacing w:before="120" w:after="120"/>
              <w:jc w:val="center"/>
              <w:rPr>
                <w:rFonts w:ascii="Times New Roman" w:hAnsi="Times New Roman" w:cs="Times New Roman"/>
                <w:sz w:val="24"/>
                <w:szCs w:val="24"/>
              </w:rPr>
            </w:pPr>
            <w:r w:rsidRPr="001C22EA">
              <w:rPr>
                <w:rFonts w:ascii="Times New Roman" w:hAnsi="Times New Roman" w:cs="Times New Roman"/>
                <w:sz w:val="24"/>
                <w:szCs w:val="24"/>
              </w:rPr>
              <w:t>Показатели</w:t>
            </w:r>
          </w:p>
        </w:tc>
        <w:tc>
          <w:tcPr>
            <w:tcW w:w="1275" w:type="dxa"/>
            <w:vMerge w:val="restart"/>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Единица измерения</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roofErr w:type="spellStart"/>
            <w:r w:rsidRPr="001C22EA">
              <w:rPr>
                <w:rFonts w:ascii="Times New Roman" w:hAnsi="Times New Roman"/>
                <w:sz w:val="24"/>
                <w:szCs w:val="24"/>
              </w:rPr>
              <w:t>характе</w:t>
            </w:r>
            <w:proofErr w:type="spellEnd"/>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roofErr w:type="spellStart"/>
            <w:r w:rsidRPr="001C22EA">
              <w:rPr>
                <w:rFonts w:ascii="Times New Roman" w:hAnsi="Times New Roman"/>
                <w:sz w:val="24"/>
                <w:szCs w:val="24"/>
              </w:rPr>
              <w:t>ристика</w:t>
            </w:r>
            <w:proofErr w:type="spellEnd"/>
            <w:r w:rsidRPr="001C22EA">
              <w:rPr>
                <w:rFonts w:ascii="Times New Roman" w:hAnsi="Times New Roman"/>
                <w:sz w:val="24"/>
                <w:szCs w:val="24"/>
              </w:rPr>
              <w:t>) показателя</w:t>
            </w:r>
          </w:p>
        </w:tc>
        <w:tc>
          <w:tcPr>
            <w:tcW w:w="1134" w:type="dxa"/>
            <w:vMerge w:val="restart"/>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Значение</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показателя в баллах</w:t>
            </w:r>
          </w:p>
        </w:tc>
        <w:tc>
          <w:tcPr>
            <w:tcW w:w="2127" w:type="dxa"/>
            <w:gridSpan w:val="2"/>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Применение показателей при оценке  качества оказания услуг организациями социального обслуживания</w:t>
            </w:r>
          </w:p>
        </w:tc>
      </w:tr>
      <w:tr w:rsidR="00403CE9" w:rsidRPr="00731E0A" w:rsidTr="005C4E58">
        <w:trPr>
          <w:trHeight w:val="480"/>
        </w:trPr>
        <w:tc>
          <w:tcPr>
            <w:tcW w:w="702" w:type="dxa"/>
            <w:vMerge/>
          </w:tcPr>
          <w:p w:rsidR="00403CE9" w:rsidRPr="001C22EA" w:rsidRDefault="00403CE9" w:rsidP="005C4E58">
            <w:pPr>
              <w:spacing w:after="0" w:line="240" w:lineRule="auto"/>
              <w:rPr>
                <w:rFonts w:ascii="Times New Roman" w:hAnsi="Times New Roman"/>
                <w:b/>
                <w:sz w:val="24"/>
                <w:szCs w:val="24"/>
              </w:rPr>
            </w:pPr>
          </w:p>
        </w:tc>
        <w:tc>
          <w:tcPr>
            <w:tcW w:w="3801" w:type="dxa"/>
            <w:vMerge/>
          </w:tcPr>
          <w:p w:rsidR="00403CE9" w:rsidRPr="001C22EA" w:rsidRDefault="00403CE9" w:rsidP="005C4E58">
            <w:pPr>
              <w:pStyle w:val="ConsPlusNormal"/>
              <w:spacing w:before="120" w:after="120"/>
              <w:jc w:val="center"/>
              <w:rPr>
                <w:rFonts w:ascii="Times New Roman" w:hAnsi="Times New Roman" w:cs="Times New Roman"/>
                <w:b/>
                <w:sz w:val="24"/>
                <w:szCs w:val="24"/>
              </w:rPr>
            </w:pPr>
          </w:p>
        </w:tc>
        <w:tc>
          <w:tcPr>
            <w:tcW w:w="1275" w:type="dxa"/>
            <w:vMerge/>
          </w:tcPr>
          <w:p w:rsidR="00403CE9" w:rsidRPr="001C22EA" w:rsidRDefault="00403CE9" w:rsidP="005C4E58">
            <w:pPr>
              <w:spacing w:after="0" w:line="240" w:lineRule="auto"/>
              <w:rPr>
                <w:rFonts w:ascii="Times New Roman" w:hAnsi="Times New Roman"/>
                <w:sz w:val="24"/>
                <w:szCs w:val="24"/>
              </w:rPr>
            </w:pPr>
          </w:p>
        </w:tc>
        <w:tc>
          <w:tcPr>
            <w:tcW w:w="1134" w:type="dxa"/>
            <w:vMerge/>
          </w:tcPr>
          <w:p w:rsidR="00403CE9" w:rsidRPr="001C22EA" w:rsidRDefault="00403CE9" w:rsidP="005C4E58">
            <w:pPr>
              <w:spacing w:after="0" w:line="240" w:lineRule="auto"/>
              <w:rPr>
                <w:rFonts w:ascii="Times New Roman" w:hAnsi="Times New Roman"/>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proofErr w:type="spellStart"/>
            <w:proofErr w:type="gramStart"/>
            <w:r w:rsidRPr="001C22EA">
              <w:rPr>
                <w:rFonts w:ascii="Times New Roman" w:hAnsi="Times New Roman"/>
                <w:sz w:val="24"/>
                <w:szCs w:val="24"/>
              </w:rPr>
              <w:t>стацио-нарной</w:t>
            </w:r>
            <w:proofErr w:type="spellEnd"/>
            <w:proofErr w:type="gramEnd"/>
            <w:r w:rsidRPr="001C22EA">
              <w:rPr>
                <w:rFonts w:ascii="Times New Roman" w:hAnsi="Times New Roman"/>
                <w:sz w:val="24"/>
                <w:szCs w:val="24"/>
              </w:rPr>
              <w:t xml:space="preserve"> формы обслужи-</w:t>
            </w:r>
            <w:proofErr w:type="spellStart"/>
            <w:r w:rsidRPr="001C22EA">
              <w:rPr>
                <w:rFonts w:ascii="Times New Roman" w:hAnsi="Times New Roman"/>
                <w:sz w:val="24"/>
                <w:szCs w:val="24"/>
              </w:rPr>
              <w:t>вания</w:t>
            </w:r>
            <w:proofErr w:type="spellEnd"/>
          </w:p>
        </w:tc>
        <w:tc>
          <w:tcPr>
            <w:tcW w:w="851" w:type="dxa"/>
          </w:tcPr>
          <w:p w:rsidR="00403CE9" w:rsidRPr="001C22EA" w:rsidRDefault="00403CE9" w:rsidP="005C4E58">
            <w:pPr>
              <w:spacing w:after="0" w:line="240" w:lineRule="auto"/>
              <w:rPr>
                <w:rFonts w:ascii="Times New Roman" w:hAnsi="Times New Roman"/>
                <w:sz w:val="24"/>
                <w:szCs w:val="24"/>
              </w:rPr>
            </w:pPr>
            <w:proofErr w:type="spellStart"/>
            <w:r>
              <w:rPr>
                <w:rFonts w:ascii="Times New Roman" w:hAnsi="Times New Roman"/>
                <w:sz w:val="24"/>
                <w:szCs w:val="24"/>
              </w:rPr>
              <w:t>полуста-ционар</w:t>
            </w:r>
            <w:r w:rsidRPr="001C22EA">
              <w:rPr>
                <w:rFonts w:ascii="Times New Roman" w:hAnsi="Times New Roman"/>
                <w:sz w:val="24"/>
                <w:szCs w:val="24"/>
              </w:rPr>
              <w:t>ной</w:t>
            </w:r>
            <w:proofErr w:type="spellEnd"/>
            <w:r w:rsidRPr="001C22EA">
              <w:rPr>
                <w:rFonts w:ascii="Times New Roman" w:hAnsi="Times New Roman"/>
                <w:sz w:val="24"/>
                <w:szCs w:val="24"/>
              </w:rPr>
              <w:t xml:space="preserve">  формы</w:t>
            </w:r>
          </w:p>
          <w:p w:rsidR="00403CE9" w:rsidRPr="001C22EA" w:rsidRDefault="00403CE9" w:rsidP="005C4E58">
            <w:pPr>
              <w:spacing w:after="0" w:line="240" w:lineRule="auto"/>
              <w:rPr>
                <w:rFonts w:ascii="Times New Roman" w:hAnsi="Times New Roman"/>
                <w:sz w:val="24"/>
                <w:szCs w:val="24"/>
              </w:rPr>
            </w:pPr>
            <w:proofErr w:type="gramStart"/>
            <w:r w:rsidRPr="001C22EA">
              <w:rPr>
                <w:rFonts w:ascii="Times New Roman" w:hAnsi="Times New Roman"/>
                <w:sz w:val="24"/>
                <w:szCs w:val="24"/>
              </w:rPr>
              <w:t>обслужи-</w:t>
            </w:r>
            <w:proofErr w:type="spellStart"/>
            <w:r w:rsidRPr="001C22EA">
              <w:rPr>
                <w:rFonts w:ascii="Times New Roman" w:hAnsi="Times New Roman"/>
                <w:sz w:val="24"/>
                <w:szCs w:val="24"/>
              </w:rPr>
              <w:t>вания</w:t>
            </w:r>
            <w:proofErr w:type="spellEnd"/>
            <w:proofErr w:type="gramEnd"/>
          </w:p>
        </w:tc>
      </w:tr>
      <w:tr w:rsidR="00403CE9" w:rsidRPr="00731E0A" w:rsidTr="005C4E58">
        <w:tc>
          <w:tcPr>
            <w:tcW w:w="702" w:type="dxa"/>
          </w:tcPr>
          <w:p w:rsidR="00403CE9" w:rsidRPr="001C22EA" w:rsidRDefault="00403CE9" w:rsidP="005C4E58">
            <w:pPr>
              <w:spacing w:after="0" w:line="240" w:lineRule="auto"/>
              <w:rPr>
                <w:rFonts w:ascii="Times New Roman" w:hAnsi="Times New Roman"/>
                <w:b/>
                <w:sz w:val="24"/>
                <w:szCs w:val="24"/>
              </w:rPr>
            </w:pPr>
          </w:p>
        </w:tc>
        <w:tc>
          <w:tcPr>
            <w:tcW w:w="8337" w:type="dxa"/>
            <w:gridSpan w:val="5"/>
          </w:tcPr>
          <w:p w:rsidR="00403CE9" w:rsidRPr="001C22EA" w:rsidRDefault="00403CE9" w:rsidP="005C4E58">
            <w:pPr>
              <w:spacing w:before="120" w:after="0" w:line="240" w:lineRule="auto"/>
              <w:rPr>
                <w:rFonts w:ascii="Times New Roman" w:hAnsi="Times New Roman"/>
                <w:b/>
                <w:sz w:val="24"/>
                <w:szCs w:val="24"/>
              </w:rPr>
            </w:pPr>
            <w:r w:rsidRPr="001C22EA">
              <w:rPr>
                <w:rFonts w:ascii="Times New Roman" w:hAnsi="Times New Roman"/>
                <w:b/>
                <w:sz w:val="24"/>
                <w:szCs w:val="24"/>
                <w:lang w:val="en-US"/>
              </w:rPr>
              <w:t>I</w:t>
            </w:r>
            <w:r w:rsidRPr="001C22EA">
              <w:rPr>
                <w:rFonts w:ascii="Times New Roman" w:hAnsi="Times New Roman"/>
                <w:b/>
                <w:sz w:val="24"/>
                <w:szCs w:val="24"/>
              </w:rPr>
              <w:t xml:space="preserve">. Показатели, характеризующие открытость и доступность информации </w:t>
            </w:r>
            <w:r w:rsidRPr="001C22EA">
              <w:rPr>
                <w:rFonts w:ascii="Times New Roman" w:hAnsi="Times New Roman"/>
                <w:b/>
                <w:sz w:val="24"/>
                <w:szCs w:val="24"/>
              </w:rPr>
              <w:lastRenderedPageBreak/>
              <w:t xml:space="preserve">об организации </w:t>
            </w:r>
          </w:p>
          <w:p w:rsidR="00403CE9" w:rsidRPr="001C22EA" w:rsidRDefault="00403CE9" w:rsidP="005C4E58">
            <w:pPr>
              <w:spacing w:after="120" w:line="240" w:lineRule="auto"/>
              <w:rPr>
                <w:rFonts w:ascii="Times New Roman" w:hAnsi="Times New Roman"/>
                <w:b/>
                <w:sz w:val="24"/>
                <w:szCs w:val="24"/>
              </w:rPr>
            </w:pPr>
            <w:r w:rsidRPr="001C22EA">
              <w:rPr>
                <w:rFonts w:ascii="Times New Roman" w:hAnsi="Times New Roman"/>
                <w:b/>
                <w:sz w:val="24"/>
                <w:szCs w:val="24"/>
              </w:rPr>
              <w:t>социального обслуживания</w:t>
            </w:r>
          </w:p>
        </w:tc>
      </w:tr>
      <w:tr w:rsidR="00403CE9" w:rsidRPr="00731E0A" w:rsidTr="005C4E58">
        <w:trPr>
          <w:trHeight w:val="1281"/>
        </w:trPr>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1.</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Полнота и актуальность информации об организации социального обслуживания, размещаемой на</w:t>
            </w:r>
            <w:r w:rsidRPr="001C22EA">
              <w:rPr>
                <w:rFonts w:ascii="Times New Roman" w:hAnsi="Times New Roman"/>
                <w:b/>
                <w:sz w:val="20"/>
                <w:szCs w:val="20"/>
              </w:rPr>
              <w:t xml:space="preserve"> </w:t>
            </w:r>
            <w:r w:rsidRPr="001C22EA">
              <w:rPr>
                <w:rFonts w:ascii="Times New Roman" w:hAnsi="Times New Roman"/>
                <w:sz w:val="20"/>
                <w:szCs w:val="20"/>
              </w:rPr>
              <w:t xml:space="preserve">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w:t>
            </w:r>
            <w:proofErr w:type="gramStart"/>
            <w:r w:rsidRPr="001C22EA">
              <w:rPr>
                <w:rFonts w:ascii="Times New Roman" w:hAnsi="Times New Roman"/>
                <w:sz w:val="20"/>
                <w:szCs w:val="20"/>
              </w:rPr>
              <w:t>власти  в</w:t>
            </w:r>
            <w:proofErr w:type="gramEnd"/>
            <w:r w:rsidRPr="001C22EA">
              <w:rPr>
                <w:rFonts w:ascii="Times New Roman" w:hAnsi="Times New Roman"/>
                <w:sz w:val="20"/>
                <w:szCs w:val="20"/>
              </w:rPr>
              <w:t xml:space="preserve"> информационно-телекоммуникационной сети «Интернет» (далее – сеть «Интернет»):</w:t>
            </w:r>
          </w:p>
          <w:p w:rsidR="00403CE9" w:rsidRPr="001C22EA" w:rsidRDefault="00403CE9" w:rsidP="005C4E58">
            <w:pPr>
              <w:pStyle w:val="a6"/>
              <w:spacing w:after="0" w:line="240" w:lineRule="auto"/>
              <w:ind w:left="0"/>
              <w:rPr>
                <w:rFonts w:ascii="Times New Roman" w:hAnsi="Times New Roman"/>
                <w:sz w:val="20"/>
                <w:szCs w:val="20"/>
              </w:rPr>
            </w:pPr>
          </w:p>
        </w:tc>
        <w:tc>
          <w:tcPr>
            <w:tcW w:w="1275" w:type="dxa"/>
          </w:tcPr>
          <w:p w:rsidR="00403CE9" w:rsidRPr="001C22EA" w:rsidRDefault="00403CE9" w:rsidP="005C4E58">
            <w:pPr>
              <w:spacing w:after="0" w:line="240" w:lineRule="auto"/>
              <w:rPr>
                <w:rFonts w:ascii="Times New Roman" w:hAnsi="Times New Roman"/>
                <w:i/>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Максимальное значение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3 балла</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(сумма значений показателей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1.1-1.3.)</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1.1.</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t>
            </w:r>
            <w:hyperlink r:id="rId9" w:history="1">
              <w:r w:rsidRPr="00C35405">
                <w:rPr>
                  <w:rStyle w:val="a8"/>
                  <w:rFonts w:ascii="Times New Roman" w:hAnsi="Times New Roman"/>
                </w:rPr>
                <w:t>www.bus.gov.ru</w:t>
              </w:r>
            </w:hyperlink>
            <w:r w:rsidRPr="001C22EA">
              <w:rPr>
                <w:rFonts w:ascii="Times New Roman" w:hAnsi="Times New Roman" w:cs="Times New Roman"/>
              </w:rPr>
              <w:t>)  в сети «Интернет»</w:t>
            </w:r>
          </w:p>
          <w:p w:rsidR="00403CE9" w:rsidRPr="001C22EA" w:rsidRDefault="00403CE9" w:rsidP="005C4E58">
            <w:pPr>
              <w:pStyle w:val="ConsPlusNormal"/>
              <w:rPr>
                <w:rFonts w:ascii="Times New Roman" w:hAnsi="Times New Roman" w:cs="Times New Roman"/>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баллы</w:t>
            </w: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от 0 до 1</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1.2.</w:t>
            </w:r>
          </w:p>
        </w:tc>
        <w:tc>
          <w:tcPr>
            <w:tcW w:w="3801" w:type="dxa"/>
          </w:tcPr>
          <w:p w:rsidR="00403CE9" w:rsidRPr="001C22EA" w:rsidRDefault="00403CE9" w:rsidP="005C4E58">
            <w:pPr>
              <w:pStyle w:val="ConsPlusNormal"/>
              <w:rPr>
                <w:rFonts w:ascii="Times New Roman" w:hAnsi="Times New Roman" w:cs="Times New Roman"/>
                <w:i/>
              </w:rPr>
            </w:pPr>
            <w:r w:rsidRPr="001C22EA">
              <w:rPr>
                <w:rFonts w:ascii="Times New Roman" w:hAnsi="Times New Roman" w:cs="Times New Roman"/>
              </w:rPr>
              <w:t>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w:t>
            </w:r>
            <w:proofErr w:type="gramStart"/>
            <w:r w:rsidRPr="001C22EA">
              <w:rPr>
                <w:rFonts w:ascii="Times New Roman" w:hAnsi="Times New Roman" w:cs="Times New Roman"/>
              </w:rPr>
              <w:t>»,  порядку</w:t>
            </w:r>
            <w:proofErr w:type="gramEnd"/>
            <w:r w:rsidRPr="001C22EA">
              <w:rPr>
                <w:rFonts w:ascii="Times New Roman" w:hAnsi="Times New Roman" w:cs="Times New Roman"/>
              </w:rPr>
              <w:t xml:space="preserve">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части 3 статьи 13 Федерального закона от 28 декабря 2013 г. № 442-ФЗ «Об основах социального обслуживания граждан в Российской Федерации</w:t>
            </w:r>
            <w:r w:rsidRPr="001C22EA">
              <w:rPr>
                <w:rFonts w:ascii="Times New Roman" w:hAnsi="Times New Roman" w:cs="Times New Roman"/>
                <w:i/>
              </w:rPr>
              <w:t>»</w:t>
            </w:r>
          </w:p>
          <w:p w:rsidR="00403CE9" w:rsidRPr="001C22EA" w:rsidRDefault="00403CE9" w:rsidP="005C4E58">
            <w:pPr>
              <w:pStyle w:val="ConsPlusNormal"/>
              <w:rPr>
                <w:rFonts w:ascii="Times New Roman" w:hAnsi="Times New Roman" w:cs="Times New Roman"/>
                <w:i/>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менее чем на 10%</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от 10 до 30%</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от 30 до 60%</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от 60 до</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90 %</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от 90 до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100 %</w:t>
            </w:r>
          </w:p>
        </w:tc>
        <w:tc>
          <w:tcPr>
            <w:tcW w:w="1134" w:type="dxa"/>
          </w:tcPr>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0</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0,3</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0,6</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0,9</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1.3.</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 xml:space="preserve">наличие информации о деятельности организации социального обслуживания (в том числе о перечне, порядке и условиях предоставления социальных услуг, тарифах на социальные услуги) на информационных стендах в помещениях организации, размещение ее в брошюрах, буклетах </w:t>
            </w:r>
          </w:p>
          <w:p w:rsidR="00403CE9" w:rsidRPr="001C22EA" w:rsidRDefault="00403CE9" w:rsidP="005C4E58">
            <w:pPr>
              <w:pStyle w:val="ConsPlusNormal"/>
              <w:rPr>
                <w:rFonts w:ascii="Times New Roman" w:hAnsi="Times New Roman" w:cs="Times New Roman"/>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да/нет</w:t>
            </w: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Наличие альтернативной версии официального сайта организации социального обслуживания в сети «Интернет» для инвалидов по зрению</w:t>
            </w:r>
          </w:p>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 xml:space="preserve"> </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да/нет</w:t>
            </w: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3.</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275" w:type="dxa"/>
          </w:tcPr>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Максимальное</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значение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 балла</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(сумма </w:t>
            </w:r>
            <w:r w:rsidRPr="001C22EA">
              <w:rPr>
                <w:rFonts w:ascii="Times New Roman" w:hAnsi="Times New Roman"/>
                <w:sz w:val="24"/>
                <w:szCs w:val="24"/>
              </w:rPr>
              <w:lastRenderedPageBreak/>
              <w:t xml:space="preserve">значений показателей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3.1-3.2)</w:t>
            </w:r>
          </w:p>
          <w:p w:rsidR="00403CE9" w:rsidRPr="001C22EA" w:rsidRDefault="00403CE9" w:rsidP="005C4E58">
            <w:pPr>
              <w:spacing w:after="0" w:line="240" w:lineRule="auto"/>
              <w:rPr>
                <w:rFonts w:ascii="Times New Roman" w:hAnsi="Times New Roman"/>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3.1.</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телефон</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да/нет</w:t>
            </w: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1/0</w:t>
            </w:r>
          </w:p>
          <w:p w:rsidR="00403CE9" w:rsidRPr="001C22EA" w:rsidRDefault="00403CE9" w:rsidP="005C4E58">
            <w:pPr>
              <w:spacing w:after="0" w:line="240" w:lineRule="auto"/>
              <w:rPr>
                <w:rFonts w:ascii="Times New Roman" w:hAnsi="Times New Roman"/>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3.2.</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электронная почта, электронные сервисы на официальном сайте организации в сети «Интернет»</w:t>
            </w:r>
          </w:p>
          <w:p w:rsidR="00403CE9" w:rsidRPr="001C22EA" w:rsidRDefault="00403CE9" w:rsidP="005C4E58">
            <w:pPr>
              <w:pStyle w:val="a6"/>
              <w:spacing w:after="0" w:line="240" w:lineRule="auto"/>
              <w:ind w:left="0"/>
              <w:rPr>
                <w:rFonts w:ascii="Times New Roman" w:hAnsi="Times New Roman"/>
                <w:sz w:val="20"/>
                <w:szCs w:val="20"/>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да/нет</w:t>
            </w: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4.</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275" w:type="dxa"/>
          </w:tcPr>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Максимальное</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значение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 балла</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(сумма значений показателей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4.1-4.2)</w:t>
            </w:r>
          </w:p>
          <w:p w:rsidR="00403CE9" w:rsidRPr="001C22EA" w:rsidRDefault="00403CE9" w:rsidP="005C4E58">
            <w:pPr>
              <w:spacing w:after="0" w:line="240" w:lineRule="auto"/>
              <w:rPr>
                <w:rFonts w:ascii="Times New Roman" w:hAnsi="Times New Roman"/>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4.1.</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доля результативных звонков по телефону в организацию социального обслуживания для получения необходимой информации от числа контрольных звонков</w:t>
            </w:r>
          </w:p>
          <w:p w:rsidR="00403CE9" w:rsidRPr="001C22EA" w:rsidRDefault="00403CE9" w:rsidP="005C4E58">
            <w:pPr>
              <w:pStyle w:val="a6"/>
              <w:spacing w:after="0" w:line="240" w:lineRule="auto"/>
              <w:ind w:left="0"/>
              <w:rPr>
                <w:rFonts w:ascii="Times New Roman" w:hAnsi="Times New Roman"/>
                <w:sz w:val="20"/>
                <w:szCs w:val="20"/>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color w:val="000000"/>
                <w:sz w:val="24"/>
                <w:szCs w:val="24"/>
              </w:rPr>
              <w:t>(в %), деленное на 100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4.2.</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 xml:space="preserve">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«Интернет» для получения необходимой информации от числа контрольных обращений </w:t>
            </w:r>
          </w:p>
          <w:p w:rsidR="00403CE9" w:rsidRPr="001C22EA" w:rsidRDefault="00403CE9" w:rsidP="005C4E58">
            <w:pPr>
              <w:pStyle w:val="a6"/>
              <w:spacing w:after="0" w:line="240" w:lineRule="auto"/>
              <w:ind w:left="0"/>
              <w:rPr>
                <w:rFonts w:ascii="Times New Roman" w:hAnsi="Times New Roman"/>
                <w:sz w:val="20"/>
                <w:szCs w:val="20"/>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color w:val="000000"/>
                <w:sz w:val="24"/>
                <w:szCs w:val="24"/>
              </w:rPr>
              <w:t>(в %), деленное на 100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5.</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 xml:space="preserve">Наличие возможности направления заявления (жалобы), предложений и отзывов о качестве предоставления социальных услуг: </w:t>
            </w:r>
          </w:p>
        </w:tc>
        <w:tc>
          <w:tcPr>
            <w:tcW w:w="1275" w:type="dxa"/>
          </w:tcPr>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Максимальное</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значение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3 балла</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(сумма значений показателей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5.1-5.3)</w:t>
            </w:r>
          </w:p>
          <w:p w:rsidR="00403CE9" w:rsidRPr="001C22EA" w:rsidRDefault="00403CE9" w:rsidP="005C4E58">
            <w:pPr>
              <w:spacing w:after="0" w:line="240" w:lineRule="auto"/>
              <w:rPr>
                <w:rFonts w:ascii="Times New Roman" w:hAnsi="Times New Roman"/>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5.1.</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 xml:space="preserve">лично в организацию социального обслуживания </w:t>
            </w:r>
          </w:p>
        </w:tc>
        <w:tc>
          <w:tcPr>
            <w:tcW w:w="1275" w:type="dxa"/>
          </w:tcPr>
          <w:p w:rsidR="00403CE9" w:rsidRPr="001C22EA" w:rsidRDefault="00403CE9" w:rsidP="005C4E58">
            <w:pPr>
              <w:spacing w:after="0" w:line="240" w:lineRule="auto"/>
              <w:rPr>
                <w:rFonts w:ascii="Times New Roman" w:hAnsi="Times New Roman"/>
                <w:sz w:val="24"/>
                <w:szCs w:val="24"/>
              </w:rPr>
            </w:pPr>
            <w:proofErr w:type="spellStart"/>
            <w:proofErr w:type="gramStart"/>
            <w:r w:rsidRPr="001C22EA">
              <w:rPr>
                <w:rFonts w:ascii="Times New Roman" w:hAnsi="Times New Roman"/>
                <w:sz w:val="24"/>
                <w:szCs w:val="24"/>
              </w:rPr>
              <w:t>возмож-ность</w:t>
            </w:r>
            <w:proofErr w:type="spellEnd"/>
            <w:proofErr w:type="gramEnd"/>
            <w:r w:rsidRPr="001C22EA">
              <w:rPr>
                <w:rFonts w:ascii="Times New Roman" w:hAnsi="Times New Roman"/>
                <w:sz w:val="24"/>
                <w:szCs w:val="24"/>
              </w:rPr>
              <w:t xml:space="preserve"> имеется/</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отсутствует</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5.2.</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 xml:space="preserve">в электронной форме на официальном сайте организации социального обслуживания в сети «Интернет» </w:t>
            </w:r>
          </w:p>
        </w:tc>
        <w:tc>
          <w:tcPr>
            <w:tcW w:w="1275" w:type="dxa"/>
          </w:tcPr>
          <w:p w:rsidR="00403CE9" w:rsidRPr="001C22EA" w:rsidRDefault="00403CE9" w:rsidP="005C4E58">
            <w:pPr>
              <w:spacing w:after="0" w:line="240" w:lineRule="auto"/>
              <w:rPr>
                <w:rFonts w:ascii="Times New Roman" w:hAnsi="Times New Roman"/>
                <w:sz w:val="24"/>
                <w:szCs w:val="24"/>
              </w:rPr>
            </w:pPr>
            <w:proofErr w:type="spellStart"/>
            <w:proofErr w:type="gramStart"/>
            <w:r w:rsidRPr="001C22EA">
              <w:rPr>
                <w:rFonts w:ascii="Times New Roman" w:hAnsi="Times New Roman"/>
                <w:sz w:val="24"/>
                <w:szCs w:val="24"/>
              </w:rPr>
              <w:t>возмож-ность</w:t>
            </w:r>
            <w:proofErr w:type="spellEnd"/>
            <w:proofErr w:type="gramEnd"/>
            <w:r w:rsidRPr="001C22EA">
              <w:rPr>
                <w:rFonts w:ascii="Times New Roman" w:hAnsi="Times New Roman"/>
                <w:sz w:val="24"/>
                <w:szCs w:val="24"/>
              </w:rPr>
              <w:t xml:space="preserve"> имеется/</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отсутствует</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1/0</w:t>
            </w:r>
          </w:p>
          <w:p w:rsidR="00403CE9" w:rsidRPr="001C22EA" w:rsidRDefault="00403CE9" w:rsidP="005C4E58">
            <w:pPr>
              <w:spacing w:after="0" w:line="240" w:lineRule="auto"/>
              <w:rPr>
                <w:rFonts w:ascii="Times New Roman" w:hAnsi="Times New Roman"/>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5.3.</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по телефону /на «горячую линию» уполномоченного исполнительного органа государственной власти в сфере социального обслуживания</w:t>
            </w:r>
          </w:p>
          <w:p w:rsidR="00403CE9" w:rsidRPr="001C22EA" w:rsidRDefault="00403CE9" w:rsidP="005C4E58">
            <w:pPr>
              <w:pStyle w:val="a6"/>
              <w:spacing w:after="0" w:line="240" w:lineRule="auto"/>
              <w:ind w:left="0"/>
              <w:rPr>
                <w:rFonts w:ascii="Times New Roman" w:hAnsi="Times New Roman"/>
                <w:sz w:val="20"/>
                <w:szCs w:val="20"/>
              </w:rPr>
            </w:pPr>
          </w:p>
        </w:tc>
        <w:tc>
          <w:tcPr>
            <w:tcW w:w="1275" w:type="dxa"/>
          </w:tcPr>
          <w:p w:rsidR="00403CE9" w:rsidRPr="001C22EA" w:rsidRDefault="00403CE9" w:rsidP="005C4E58">
            <w:pPr>
              <w:spacing w:after="0" w:line="240" w:lineRule="auto"/>
              <w:rPr>
                <w:rFonts w:ascii="Times New Roman" w:hAnsi="Times New Roman"/>
                <w:sz w:val="24"/>
                <w:szCs w:val="24"/>
              </w:rPr>
            </w:pPr>
            <w:proofErr w:type="spellStart"/>
            <w:proofErr w:type="gramStart"/>
            <w:r w:rsidRPr="001C22EA">
              <w:rPr>
                <w:rFonts w:ascii="Times New Roman" w:hAnsi="Times New Roman"/>
                <w:sz w:val="24"/>
                <w:szCs w:val="24"/>
              </w:rPr>
              <w:t>возмож-ность</w:t>
            </w:r>
            <w:proofErr w:type="spellEnd"/>
            <w:proofErr w:type="gramEnd"/>
            <w:r w:rsidRPr="001C22EA">
              <w:rPr>
                <w:rFonts w:ascii="Times New Roman" w:hAnsi="Times New Roman"/>
                <w:sz w:val="24"/>
                <w:szCs w:val="24"/>
              </w:rPr>
              <w:t xml:space="preserve"> имеется/</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отсутствует</w:t>
            </w: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6.</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 xml:space="preserve">Наличие информации о порядке подачи жалобы по вопросам качества оказания социальных услуг: </w:t>
            </w:r>
          </w:p>
        </w:tc>
        <w:tc>
          <w:tcPr>
            <w:tcW w:w="1275" w:type="dxa"/>
          </w:tcPr>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Максимальное</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значение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3 балла</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(сумма значений показателей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6.1-6.3)</w:t>
            </w:r>
          </w:p>
          <w:p w:rsidR="00403CE9" w:rsidRPr="001C22EA" w:rsidRDefault="00403CE9" w:rsidP="005C4E58">
            <w:pPr>
              <w:spacing w:after="0" w:line="240" w:lineRule="auto"/>
              <w:rPr>
                <w:rFonts w:ascii="Times New Roman" w:hAnsi="Times New Roman"/>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6.1.</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в общедоступных местах на информационных стендах в организации социального обслуживания</w:t>
            </w:r>
          </w:p>
        </w:tc>
        <w:tc>
          <w:tcPr>
            <w:tcW w:w="1275" w:type="dxa"/>
          </w:tcPr>
          <w:p w:rsidR="00403CE9" w:rsidRPr="001C22EA" w:rsidRDefault="00403CE9" w:rsidP="005C4E58">
            <w:pPr>
              <w:spacing w:after="0" w:line="240" w:lineRule="auto"/>
              <w:rPr>
                <w:rFonts w:ascii="Times New Roman" w:hAnsi="Times New Roman"/>
                <w:sz w:val="24"/>
                <w:szCs w:val="24"/>
              </w:rPr>
            </w:pPr>
            <w:proofErr w:type="spellStart"/>
            <w:proofErr w:type="gramStart"/>
            <w:r w:rsidRPr="001C22EA">
              <w:rPr>
                <w:rFonts w:ascii="Times New Roman" w:hAnsi="Times New Roman"/>
                <w:sz w:val="24"/>
                <w:szCs w:val="24"/>
              </w:rPr>
              <w:t>отсутству-ет</w:t>
            </w:r>
            <w:proofErr w:type="spellEnd"/>
            <w:proofErr w:type="gramEnd"/>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roofErr w:type="spellStart"/>
            <w:r w:rsidRPr="001C22EA">
              <w:rPr>
                <w:rFonts w:ascii="Times New Roman" w:hAnsi="Times New Roman"/>
                <w:sz w:val="24"/>
                <w:szCs w:val="24"/>
              </w:rPr>
              <w:t>представле</w:t>
            </w:r>
            <w:proofErr w:type="spellEnd"/>
            <w:r w:rsidRPr="001C22EA">
              <w:rPr>
                <w:rFonts w:ascii="Times New Roman" w:hAnsi="Times New Roman"/>
                <w:sz w:val="24"/>
                <w:szCs w:val="24"/>
              </w:rPr>
              <w:t>-</w:t>
            </w:r>
            <w:proofErr w:type="gramStart"/>
            <w:r w:rsidRPr="001C22EA">
              <w:rPr>
                <w:rFonts w:ascii="Times New Roman" w:hAnsi="Times New Roman"/>
                <w:sz w:val="24"/>
                <w:szCs w:val="24"/>
              </w:rPr>
              <w:t>на  частично</w:t>
            </w:r>
            <w:proofErr w:type="gramEnd"/>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roofErr w:type="spellStart"/>
            <w:proofErr w:type="gramStart"/>
            <w:r w:rsidRPr="001C22EA">
              <w:rPr>
                <w:rFonts w:ascii="Times New Roman" w:hAnsi="Times New Roman"/>
                <w:sz w:val="24"/>
                <w:szCs w:val="24"/>
              </w:rPr>
              <w:t>представле</w:t>
            </w:r>
            <w:proofErr w:type="spellEnd"/>
            <w:r w:rsidRPr="001C22EA">
              <w:rPr>
                <w:rFonts w:ascii="Times New Roman" w:hAnsi="Times New Roman"/>
                <w:sz w:val="24"/>
                <w:szCs w:val="24"/>
              </w:rPr>
              <w:t>-на</w:t>
            </w:r>
            <w:proofErr w:type="gramEnd"/>
            <w:r w:rsidRPr="001C22EA">
              <w:rPr>
                <w:rFonts w:ascii="Times New Roman" w:hAnsi="Times New Roman"/>
                <w:sz w:val="24"/>
                <w:szCs w:val="24"/>
              </w:rPr>
              <w:t xml:space="preserve"> в полном объеме</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0/0,5/1</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6.2.</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 xml:space="preserve">на  официальном сайте организации социального обслуживания в сети «Интернет» </w:t>
            </w:r>
          </w:p>
        </w:tc>
        <w:tc>
          <w:tcPr>
            <w:tcW w:w="1275" w:type="dxa"/>
          </w:tcPr>
          <w:p w:rsidR="00403CE9" w:rsidRPr="001C22EA" w:rsidRDefault="00403CE9" w:rsidP="005C4E58">
            <w:pPr>
              <w:spacing w:after="0" w:line="240" w:lineRule="auto"/>
              <w:rPr>
                <w:rFonts w:ascii="Times New Roman" w:hAnsi="Times New Roman"/>
                <w:sz w:val="24"/>
                <w:szCs w:val="24"/>
              </w:rPr>
            </w:pPr>
            <w:proofErr w:type="spellStart"/>
            <w:proofErr w:type="gramStart"/>
            <w:r w:rsidRPr="001C22EA">
              <w:rPr>
                <w:rFonts w:ascii="Times New Roman" w:hAnsi="Times New Roman"/>
                <w:sz w:val="24"/>
                <w:szCs w:val="24"/>
              </w:rPr>
              <w:t>отсутству-ет</w:t>
            </w:r>
            <w:proofErr w:type="spellEnd"/>
            <w:proofErr w:type="gramEnd"/>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roofErr w:type="spellStart"/>
            <w:proofErr w:type="gramStart"/>
            <w:r w:rsidRPr="001C22EA">
              <w:rPr>
                <w:rFonts w:ascii="Times New Roman" w:hAnsi="Times New Roman"/>
                <w:sz w:val="24"/>
                <w:szCs w:val="24"/>
              </w:rPr>
              <w:t>представле</w:t>
            </w:r>
            <w:proofErr w:type="spellEnd"/>
            <w:r w:rsidRPr="001C22EA">
              <w:rPr>
                <w:rFonts w:ascii="Times New Roman" w:hAnsi="Times New Roman"/>
                <w:sz w:val="24"/>
                <w:szCs w:val="24"/>
              </w:rPr>
              <w:t>-на</w:t>
            </w:r>
            <w:proofErr w:type="gramEnd"/>
            <w:r w:rsidRPr="001C22EA">
              <w:rPr>
                <w:rFonts w:ascii="Times New Roman" w:hAnsi="Times New Roman"/>
                <w:sz w:val="24"/>
                <w:szCs w:val="24"/>
              </w:rPr>
              <w:t xml:space="preserve"> частично/</w:t>
            </w:r>
          </w:p>
          <w:p w:rsidR="00403CE9" w:rsidRPr="001C22EA" w:rsidRDefault="00403CE9" w:rsidP="005C4E58">
            <w:pPr>
              <w:spacing w:after="0" w:line="240" w:lineRule="auto"/>
              <w:rPr>
                <w:rFonts w:ascii="Times New Roman" w:hAnsi="Times New Roman"/>
                <w:sz w:val="24"/>
                <w:szCs w:val="24"/>
              </w:rPr>
            </w:pPr>
            <w:proofErr w:type="spellStart"/>
            <w:proofErr w:type="gramStart"/>
            <w:r w:rsidRPr="001C22EA">
              <w:rPr>
                <w:rFonts w:ascii="Times New Roman" w:hAnsi="Times New Roman"/>
                <w:sz w:val="24"/>
                <w:szCs w:val="24"/>
              </w:rPr>
              <w:t>представле</w:t>
            </w:r>
            <w:proofErr w:type="spellEnd"/>
            <w:r w:rsidRPr="001C22EA">
              <w:rPr>
                <w:rFonts w:ascii="Times New Roman" w:hAnsi="Times New Roman"/>
                <w:sz w:val="24"/>
                <w:szCs w:val="24"/>
              </w:rPr>
              <w:t>-на</w:t>
            </w:r>
            <w:proofErr w:type="gramEnd"/>
            <w:r w:rsidRPr="001C22EA">
              <w:rPr>
                <w:rFonts w:ascii="Times New Roman" w:hAnsi="Times New Roman"/>
                <w:sz w:val="24"/>
                <w:szCs w:val="24"/>
              </w:rPr>
              <w:t xml:space="preserve"> в полном объеме</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0/0,5/1</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6.3.</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 xml:space="preserve">на официальном сайте уполномоченного исполнительного органа государственной </w:t>
            </w:r>
            <w:r w:rsidRPr="001C22EA">
              <w:rPr>
                <w:rFonts w:ascii="Times New Roman" w:hAnsi="Times New Roman"/>
                <w:sz w:val="20"/>
                <w:szCs w:val="20"/>
              </w:rPr>
              <w:lastRenderedPageBreak/>
              <w:t xml:space="preserve">власти в сфере  социального обслуживания в сети «Интернет» </w:t>
            </w:r>
          </w:p>
        </w:tc>
        <w:tc>
          <w:tcPr>
            <w:tcW w:w="1275" w:type="dxa"/>
          </w:tcPr>
          <w:p w:rsidR="00403CE9" w:rsidRPr="001C22EA" w:rsidRDefault="00403CE9" w:rsidP="005C4E58">
            <w:pPr>
              <w:spacing w:after="0" w:line="240" w:lineRule="auto"/>
              <w:rPr>
                <w:rFonts w:ascii="Times New Roman" w:hAnsi="Times New Roman"/>
                <w:sz w:val="24"/>
                <w:szCs w:val="24"/>
              </w:rPr>
            </w:pPr>
            <w:proofErr w:type="spellStart"/>
            <w:proofErr w:type="gramStart"/>
            <w:r w:rsidRPr="001C22EA">
              <w:rPr>
                <w:rFonts w:ascii="Times New Roman" w:hAnsi="Times New Roman"/>
                <w:sz w:val="24"/>
                <w:szCs w:val="24"/>
              </w:rPr>
              <w:lastRenderedPageBreak/>
              <w:t>отсутству-ет</w:t>
            </w:r>
            <w:proofErr w:type="spellEnd"/>
            <w:proofErr w:type="gramEnd"/>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roofErr w:type="spellStart"/>
            <w:proofErr w:type="gramStart"/>
            <w:r w:rsidRPr="001C22EA">
              <w:rPr>
                <w:rFonts w:ascii="Times New Roman" w:hAnsi="Times New Roman"/>
                <w:sz w:val="24"/>
                <w:szCs w:val="24"/>
              </w:rPr>
              <w:lastRenderedPageBreak/>
              <w:t>представле</w:t>
            </w:r>
            <w:proofErr w:type="spellEnd"/>
            <w:r w:rsidRPr="001C22EA">
              <w:rPr>
                <w:rFonts w:ascii="Times New Roman" w:hAnsi="Times New Roman"/>
                <w:sz w:val="24"/>
                <w:szCs w:val="24"/>
              </w:rPr>
              <w:t>-на</w:t>
            </w:r>
            <w:proofErr w:type="gramEnd"/>
            <w:r w:rsidRPr="001C22EA">
              <w:rPr>
                <w:rFonts w:ascii="Times New Roman" w:hAnsi="Times New Roman"/>
                <w:sz w:val="24"/>
                <w:szCs w:val="24"/>
              </w:rPr>
              <w:t xml:space="preserve"> частично/</w:t>
            </w:r>
          </w:p>
          <w:p w:rsidR="00403CE9" w:rsidRPr="001C22EA" w:rsidRDefault="00403CE9" w:rsidP="005C4E58">
            <w:pPr>
              <w:spacing w:after="0" w:line="240" w:lineRule="auto"/>
              <w:rPr>
                <w:rFonts w:ascii="Times New Roman" w:hAnsi="Times New Roman"/>
                <w:sz w:val="24"/>
                <w:szCs w:val="24"/>
              </w:rPr>
            </w:pPr>
            <w:proofErr w:type="spellStart"/>
            <w:proofErr w:type="gramStart"/>
            <w:r w:rsidRPr="001C22EA">
              <w:rPr>
                <w:rFonts w:ascii="Times New Roman" w:hAnsi="Times New Roman"/>
                <w:sz w:val="24"/>
                <w:szCs w:val="24"/>
              </w:rPr>
              <w:t>представле</w:t>
            </w:r>
            <w:proofErr w:type="spellEnd"/>
            <w:r w:rsidRPr="001C22EA">
              <w:rPr>
                <w:rFonts w:ascii="Times New Roman" w:hAnsi="Times New Roman"/>
                <w:sz w:val="24"/>
                <w:szCs w:val="24"/>
              </w:rPr>
              <w:t>-на</w:t>
            </w:r>
            <w:proofErr w:type="gramEnd"/>
            <w:r w:rsidRPr="001C22EA">
              <w:rPr>
                <w:rFonts w:ascii="Times New Roman" w:hAnsi="Times New Roman"/>
                <w:sz w:val="24"/>
                <w:szCs w:val="24"/>
              </w:rPr>
              <w:t xml:space="preserve"> в полном объеме</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0/0,5/1</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7.</w:t>
            </w:r>
          </w:p>
        </w:tc>
        <w:tc>
          <w:tcPr>
            <w:tcW w:w="3801" w:type="dxa"/>
          </w:tcPr>
          <w:p w:rsidR="00403CE9" w:rsidRPr="001C22EA" w:rsidRDefault="00403CE9" w:rsidP="005C4E58">
            <w:pPr>
              <w:pStyle w:val="a6"/>
              <w:spacing w:after="0" w:line="240" w:lineRule="auto"/>
              <w:ind w:left="0"/>
              <w:rPr>
                <w:rFonts w:ascii="Times New Roman" w:hAnsi="Times New Roman"/>
                <w:sz w:val="20"/>
                <w:szCs w:val="20"/>
              </w:rPr>
            </w:pPr>
            <w:r w:rsidRPr="001C22EA">
              <w:rPr>
                <w:rFonts w:ascii="Times New Roman" w:hAnsi="Times New Roman"/>
                <w:sz w:val="20"/>
                <w:szCs w:val="20"/>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 от общего числа опрошенных</w:t>
            </w:r>
          </w:p>
          <w:p w:rsidR="00403CE9" w:rsidRPr="001C22EA" w:rsidRDefault="00403CE9" w:rsidP="005C4E58">
            <w:pPr>
              <w:pStyle w:val="a6"/>
              <w:spacing w:after="0" w:line="240" w:lineRule="auto"/>
              <w:ind w:left="0"/>
              <w:jc w:val="both"/>
              <w:rPr>
                <w:rFonts w:ascii="Times New Roman" w:hAnsi="Times New Roman"/>
                <w:sz w:val="20"/>
                <w:szCs w:val="20"/>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color w:val="000000"/>
                <w:sz w:val="24"/>
                <w:szCs w:val="24"/>
              </w:rPr>
              <w:t>(в %), деленное на 100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before="120" w:after="120" w:line="240" w:lineRule="auto"/>
              <w:rPr>
                <w:rFonts w:ascii="Times New Roman" w:hAnsi="Times New Roman"/>
                <w:b/>
                <w:sz w:val="24"/>
                <w:szCs w:val="24"/>
              </w:rPr>
            </w:pPr>
          </w:p>
        </w:tc>
        <w:tc>
          <w:tcPr>
            <w:tcW w:w="8337" w:type="dxa"/>
            <w:gridSpan w:val="5"/>
          </w:tcPr>
          <w:p w:rsidR="00403CE9" w:rsidRPr="001C22EA" w:rsidRDefault="00403CE9" w:rsidP="005C4E58">
            <w:pPr>
              <w:spacing w:before="120" w:after="120" w:line="240" w:lineRule="auto"/>
              <w:rPr>
                <w:rFonts w:ascii="Times New Roman" w:hAnsi="Times New Roman"/>
                <w:b/>
                <w:sz w:val="20"/>
                <w:szCs w:val="20"/>
              </w:rPr>
            </w:pPr>
            <w:r w:rsidRPr="001C22EA">
              <w:rPr>
                <w:rFonts w:ascii="Times New Roman" w:hAnsi="Times New Roman"/>
                <w:b/>
                <w:sz w:val="20"/>
                <w:szCs w:val="20"/>
                <w:lang w:val="en-US"/>
              </w:rPr>
              <w:t>II</w:t>
            </w:r>
            <w:r w:rsidRPr="001C22EA">
              <w:rPr>
                <w:rFonts w:ascii="Times New Roman" w:hAnsi="Times New Roman"/>
                <w:b/>
                <w:sz w:val="20"/>
                <w:szCs w:val="20"/>
              </w:rPr>
              <w:t>. Показатели, характеризующие комфортность условий предоставления социальных услуг и доступность их получения</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групп получателей социальных</w:t>
            </w:r>
            <w:r w:rsidRPr="001C22EA">
              <w:rPr>
                <w:rFonts w:ascii="Times New Roman" w:hAnsi="Times New Roman" w:cs="Times New Roman"/>
                <w:b/>
                <w:i/>
              </w:rPr>
              <w:t xml:space="preserve"> </w:t>
            </w:r>
            <w:r w:rsidRPr="001C22EA">
              <w:rPr>
                <w:rFonts w:ascii="Times New Roman" w:hAnsi="Times New Roman" w:cs="Times New Roman"/>
              </w:rPr>
              <w:t>услуг:</w:t>
            </w:r>
          </w:p>
          <w:p w:rsidR="00403CE9" w:rsidRPr="001C22EA" w:rsidRDefault="00403CE9" w:rsidP="005C4E58">
            <w:pPr>
              <w:pStyle w:val="ConsPlusNormal"/>
              <w:rPr>
                <w:rFonts w:ascii="Times New Roman" w:hAnsi="Times New Roman" w:cs="Times New Roman"/>
              </w:rPr>
            </w:pPr>
          </w:p>
        </w:tc>
        <w:tc>
          <w:tcPr>
            <w:tcW w:w="1275" w:type="dxa"/>
          </w:tcPr>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Максимальное</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значение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4 балла</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(сумма значений показателей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1.1-1.4)</w:t>
            </w:r>
          </w:p>
        </w:tc>
        <w:tc>
          <w:tcPr>
            <w:tcW w:w="1276" w:type="dxa"/>
          </w:tcPr>
          <w:p w:rsidR="00403CE9" w:rsidRPr="001C22EA" w:rsidRDefault="00403CE9" w:rsidP="005C4E58">
            <w:pPr>
              <w:spacing w:after="0" w:line="240" w:lineRule="auto"/>
              <w:rPr>
                <w:rFonts w:ascii="Times New Roman" w:hAnsi="Times New Roman"/>
                <w:sz w:val="24"/>
                <w:szCs w:val="24"/>
              </w:rPr>
            </w:pPr>
          </w:p>
        </w:tc>
        <w:tc>
          <w:tcPr>
            <w:tcW w:w="851" w:type="dxa"/>
          </w:tcPr>
          <w:p w:rsidR="00403CE9" w:rsidRPr="001C22EA" w:rsidRDefault="00403CE9" w:rsidP="005C4E58">
            <w:pPr>
              <w:spacing w:after="0" w:line="240" w:lineRule="auto"/>
              <w:rPr>
                <w:rFonts w:ascii="Times New Roman" w:hAnsi="Times New Roman"/>
                <w:sz w:val="24"/>
                <w:szCs w:val="24"/>
              </w:rPr>
            </w:pP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1.1.</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оборудование территории, прилегающей к организации социального обслуживания,</w:t>
            </w:r>
          </w:p>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 xml:space="preserve">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 </w:t>
            </w:r>
          </w:p>
          <w:p w:rsidR="00403CE9" w:rsidRPr="001C22EA" w:rsidRDefault="00403CE9" w:rsidP="005C4E58">
            <w:pPr>
              <w:pStyle w:val="ConsPlusNormal"/>
              <w:rPr>
                <w:rFonts w:ascii="Times New Roman" w:hAnsi="Times New Roman" w:cs="Times New Roman"/>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оборудована/ частично оборудована /не оборудована</w:t>
            </w: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1/0,5/0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1.2.</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 xml:space="preserve">оборудование входных зон на объектах оценки для маломобильных групп населения </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доступны/ частично доступны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не доступны</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1/0,5/0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1.3.</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 xml:space="preserve">наличие специально оборудованного санитарно-гигиенического помещения </w:t>
            </w:r>
          </w:p>
          <w:p w:rsidR="00403CE9" w:rsidRPr="001C22EA" w:rsidRDefault="00403CE9" w:rsidP="005C4E58">
            <w:pPr>
              <w:pStyle w:val="ConsPlusNormal"/>
              <w:rPr>
                <w:rFonts w:ascii="Times New Roman" w:hAnsi="Times New Roman" w:cs="Times New Roman"/>
                <w:b/>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доступно/ частично доступно /не доступно</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1/0,5/0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1.4.</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 xml:space="preserve">наличие в помещениях организации </w:t>
            </w:r>
            <w:r w:rsidRPr="001C22EA">
              <w:rPr>
                <w:rFonts w:ascii="Times New Roman" w:hAnsi="Times New Roman" w:cs="Times New Roman"/>
              </w:rPr>
              <w:lastRenderedPageBreak/>
              <w:t xml:space="preserve">социального обслуживания видео, аудио информаторов для лиц с нарушением функций слуха и зрения </w:t>
            </w:r>
          </w:p>
          <w:p w:rsidR="00403CE9" w:rsidRPr="001C22EA" w:rsidRDefault="00403CE9" w:rsidP="005C4E58">
            <w:pPr>
              <w:pStyle w:val="ConsPlusNormal"/>
              <w:rPr>
                <w:rFonts w:ascii="Times New Roman" w:hAnsi="Times New Roman" w:cs="Times New Roman"/>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(есть/нет)</w:t>
            </w: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 xml:space="preserve">2. </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Доля получателей услуг (в том числе инвалидов и других маломобильных групп получателей услуг), считающих условия оказания услуг доступными, от общего числа опрошенных</w:t>
            </w:r>
          </w:p>
          <w:p w:rsidR="00403CE9" w:rsidRPr="001C22EA" w:rsidRDefault="00403CE9" w:rsidP="005C4E58">
            <w:pPr>
              <w:pStyle w:val="ConsPlusNormal"/>
              <w:rPr>
                <w:rFonts w:ascii="Times New Roman" w:hAnsi="Times New Roman" w:cs="Times New Roman"/>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color w:val="000000"/>
                <w:sz w:val="24"/>
                <w:szCs w:val="24"/>
              </w:rPr>
              <w:t>(в %), деленное на 100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3.</w:t>
            </w:r>
          </w:p>
        </w:tc>
        <w:tc>
          <w:tcPr>
            <w:tcW w:w="3801" w:type="dxa"/>
          </w:tcPr>
          <w:p w:rsidR="00403CE9" w:rsidRPr="001C22EA" w:rsidRDefault="00403CE9" w:rsidP="005C4E58">
            <w:pPr>
              <w:pStyle w:val="ConsPlusNormal"/>
              <w:rPr>
                <w:rFonts w:ascii="Times New Roman" w:hAnsi="Times New Roman" w:cs="Times New Roman"/>
                <w:color w:val="000000"/>
              </w:rPr>
            </w:pPr>
            <w:r w:rsidRPr="001C22EA">
              <w:rPr>
                <w:rFonts w:ascii="Times New Roman" w:hAnsi="Times New Roman" w:cs="Times New Roman"/>
                <w:color w:val="000000"/>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p w:rsidR="00403CE9" w:rsidRPr="001C22EA" w:rsidRDefault="00403CE9" w:rsidP="005C4E58">
            <w:pPr>
              <w:pStyle w:val="ConsPlusNormal"/>
              <w:rPr>
                <w:rFonts w:ascii="Times New Roman" w:hAnsi="Times New Roman" w:cs="Times New Roman"/>
                <w:b/>
              </w:rPr>
            </w:pPr>
            <w:r w:rsidRPr="001C22EA">
              <w:rPr>
                <w:rFonts w:ascii="Times New Roman" w:hAnsi="Times New Roman" w:cs="Times New Roman"/>
                <w:color w:val="000000"/>
              </w:rPr>
              <w:t xml:space="preserve"> </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(есть/нет)</w:t>
            </w: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4.</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color w:val="000000"/>
              </w:rPr>
              <w:t xml:space="preserve">Укомплектованность организации социального обслуживания специалистами, осуществляющими предоставление социальных услуг </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color w:val="000000"/>
                <w:sz w:val="24"/>
                <w:szCs w:val="24"/>
              </w:rPr>
              <w:t xml:space="preserve">от штатных единиц, </w:t>
            </w:r>
            <w:proofErr w:type="gramStart"/>
            <w:r w:rsidRPr="001C22EA">
              <w:rPr>
                <w:rFonts w:ascii="Times New Roman" w:hAnsi="Times New Roman"/>
                <w:color w:val="000000"/>
                <w:sz w:val="24"/>
                <w:szCs w:val="24"/>
              </w:rPr>
              <w:t>установлен-</w:t>
            </w:r>
            <w:proofErr w:type="spellStart"/>
            <w:r w:rsidRPr="001C22EA">
              <w:rPr>
                <w:rFonts w:ascii="Times New Roman" w:hAnsi="Times New Roman"/>
                <w:color w:val="000000"/>
                <w:sz w:val="24"/>
                <w:szCs w:val="24"/>
              </w:rPr>
              <w:t>ных</w:t>
            </w:r>
            <w:proofErr w:type="spellEnd"/>
            <w:proofErr w:type="gramEnd"/>
            <w:r w:rsidRPr="001C22EA">
              <w:rPr>
                <w:rFonts w:ascii="Times New Roman" w:hAnsi="Times New Roman"/>
                <w:color w:val="000000"/>
                <w:sz w:val="24"/>
                <w:szCs w:val="24"/>
              </w:rPr>
              <w:t xml:space="preserve"> в штатном расписании</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color w:val="000000"/>
                <w:sz w:val="24"/>
                <w:szCs w:val="24"/>
              </w:rPr>
              <w:t>(в %), деленное на 100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5.</w:t>
            </w:r>
          </w:p>
        </w:tc>
        <w:tc>
          <w:tcPr>
            <w:tcW w:w="3801" w:type="dxa"/>
          </w:tcPr>
          <w:p w:rsidR="00403CE9" w:rsidRPr="001C22EA" w:rsidRDefault="00403CE9" w:rsidP="005C4E58">
            <w:pPr>
              <w:pStyle w:val="ConsPlusNormal"/>
              <w:rPr>
                <w:rFonts w:ascii="Times New Roman" w:hAnsi="Times New Roman" w:cs="Times New Roman"/>
                <w:color w:val="000000"/>
              </w:rPr>
            </w:pPr>
            <w:r w:rsidRPr="001C22EA">
              <w:rPr>
                <w:rFonts w:ascii="Times New Roman" w:hAnsi="Times New Roman" w:cs="Times New Roman"/>
                <w:color w:val="000000"/>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 от  общего числа опрошенных</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(в %), деленное на 100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before="120" w:after="120" w:line="240" w:lineRule="auto"/>
              <w:rPr>
                <w:rFonts w:ascii="Times New Roman" w:hAnsi="Times New Roman"/>
                <w:b/>
                <w:sz w:val="24"/>
                <w:szCs w:val="24"/>
              </w:rPr>
            </w:pPr>
          </w:p>
        </w:tc>
        <w:tc>
          <w:tcPr>
            <w:tcW w:w="8337" w:type="dxa"/>
            <w:gridSpan w:val="5"/>
          </w:tcPr>
          <w:p w:rsidR="00403CE9" w:rsidRPr="001C22EA" w:rsidRDefault="00403CE9" w:rsidP="005C4E58">
            <w:pPr>
              <w:spacing w:before="120" w:after="120" w:line="240" w:lineRule="auto"/>
              <w:rPr>
                <w:rFonts w:ascii="Times New Roman" w:hAnsi="Times New Roman"/>
                <w:b/>
                <w:sz w:val="20"/>
                <w:szCs w:val="20"/>
              </w:rPr>
            </w:pPr>
            <w:r w:rsidRPr="001C22EA">
              <w:rPr>
                <w:rFonts w:ascii="Times New Roman" w:hAnsi="Times New Roman"/>
                <w:b/>
                <w:sz w:val="20"/>
                <w:szCs w:val="20"/>
                <w:lang w:val="en-US"/>
              </w:rPr>
              <w:t>III</w:t>
            </w:r>
            <w:r w:rsidRPr="001C22EA">
              <w:rPr>
                <w:rFonts w:ascii="Times New Roman" w:hAnsi="Times New Roman"/>
                <w:b/>
                <w:sz w:val="20"/>
                <w:szCs w:val="20"/>
              </w:rPr>
              <w:t>. Показатели, характеризующие время ожидания предоставления социальной услуги</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Доля получателей социальных услуг, которые ожидали  предоставление услуги в организации социального обслуживания больше срока, установленного при назначении данной услуги, от общего числа опрошенных</w:t>
            </w:r>
          </w:p>
          <w:p w:rsidR="00403CE9" w:rsidRPr="001C22EA" w:rsidRDefault="00403CE9" w:rsidP="005C4E58">
            <w:pPr>
              <w:pStyle w:val="ConsPlusNormal"/>
              <w:rPr>
                <w:rFonts w:ascii="Times New Roman" w:hAnsi="Times New Roman" w:cs="Times New Roman"/>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(в %), деленное на 100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нет</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 xml:space="preserve">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w:t>
            </w:r>
            <w:r w:rsidRPr="001C22EA">
              <w:rPr>
                <w:rFonts w:ascii="Times New Roman" w:hAnsi="Times New Roman" w:cs="Times New Roman"/>
              </w:rPr>
              <w:lastRenderedPageBreak/>
              <w:t>социальных услуг (среди опрошенных потребителей социальных услуг)</w:t>
            </w:r>
          </w:p>
          <w:p w:rsidR="00403CE9" w:rsidRPr="001C22EA" w:rsidRDefault="00403CE9" w:rsidP="005C4E58">
            <w:pPr>
              <w:pStyle w:val="ConsPlusNormal"/>
              <w:rPr>
                <w:rFonts w:ascii="Times New Roman" w:hAnsi="Times New Roman" w:cs="Times New Roman"/>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 xml:space="preserve">более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30 минут</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от 15 до 30</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минут</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 xml:space="preserve">менее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15 минут</w:t>
            </w: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0</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0,5</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нет</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before="120" w:after="120" w:line="240" w:lineRule="auto"/>
              <w:rPr>
                <w:rFonts w:ascii="Times New Roman" w:hAnsi="Times New Roman"/>
                <w:b/>
                <w:sz w:val="24"/>
                <w:szCs w:val="24"/>
              </w:rPr>
            </w:pPr>
          </w:p>
        </w:tc>
        <w:tc>
          <w:tcPr>
            <w:tcW w:w="8337" w:type="dxa"/>
            <w:gridSpan w:val="5"/>
          </w:tcPr>
          <w:p w:rsidR="00403CE9" w:rsidRPr="001C22EA" w:rsidRDefault="00403CE9" w:rsidP="005C4E58">
            <w:pPr>
              <w:spacing w:before="120" w:after="120" w:line="240" w:lineRule="auto"/>
              <w:rPr>
                <w:rFonts w:ascii="Times New Roman" w:hAnsi="Times New Roman"/>
                <w:b/>
                <w:sz w:val="20"/>
                <w:szCs w:val="20"/>
              </w:rPr>
            </w:pPr>
            <w:r w:rsidRPr="001C22EA">
              <w:rPr>
                <w:rFonts w:ascii="Times New Roman" w:hAnsi="Times New Roman"/>
                <w:b/>
                <w:sz w:val="20"/>
                <w:szCs w:val="20"/>
                <w:lang w:val="en-US"/>
              </w:rPr>
              <w:t>IV</w:t>
            </w:r>
            <w:r w:rsidRPr="001C22EA">
              <w:rPr>
                <w:rFonts w:ascii="Times New Roman" w:hAnsi="Times New Roman"/>
                <w:b/>
                <w:sz w:val="20"/>
                <w:szCs w:val="20"/>
              </w:rPr>
              <w:t>. Показатели, характеризующие доброжелательность, вежливость, компетентность работников организаций социального обслуживания</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 xml:space="preserve">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организации социального обслуживания, от общего числа опрошенных </w:t>
            </w:r>
          </w:p>
          <w:p w:rsidR="00403CE9" w:rsidRPr="001C22EA" w:rsidRDefault="00403CE9" w:rsidP="005C4E58">
            <w:pPr>
              <w:pStyle w:val="ConsPlusNormal"/>
              <w:rPr>
                <w:rFonts w:ascii="Times New Roman" w:hAnsi="Times New Roman" w:cs="Times New Roman"/>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color w:val="000000"/>
                <w:sz w:val="24"/>
                <w:szCs w:val="24"/>
              </w:rPr>
              <w:t>(в %), деленное на 100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w:t>
            </w:r>
          </w:p>
        </w:tc>
        <w:tc>
          <w:tcPr>
            <w:tcW w:w="3801" w:type="dxa"/>
          </w:tcPr>
          <w:p w:rsidR="00403CE9" w:rsidRPr="001C22EA" w:rsidRDefault="00403CE9" w:rsidP="005C4E58">
            <w:pPr>
              <w:spacing w:after="0" w:line="240" w:lineRule="auto"/>
              <w:rPr>
                <w:rFonts w:ascii="Times New Roman" w:hAnsi="Times New Roman"/>
                <w:sz w:val="20"/>
                <w:szCs w:val="20"/>
              </w:rPr>
            </w:pPr>
            <w:r w:rsidRPr="001C22EA">
              <w:rPr>
                <w:rFonts w:ascii="Times New Roman" w:hAnsi="Times New Roman"/>
                <w:sz w:val="20"/>
                <w:szCs w:val="20"/>
              </w:rPr>
              <w:t xml:space="preserve">Доля получателей социальных услуг, которые высоко оценивают компетентность работников организации социального обслуживания, от общего числа опрошенных </w:t>
            </w:r>
          </w:p>
          <w:p w:rsidR="00403CE9" w:rsidRPr="001C22EA" w:rsidRDefault="00403CE9" w:rsidP="005C4E58">
            <w:pPr>
              <w:pStyle w:val="ConsPlusNormal"/>
              <w:rPr>
                <w:rFonts w:ascii="Times New Roman" w:hAnsi="Times New Roman" w:cs="Times New Roman"/>
              </w:rPr>
            </w:pPr>
          </w:p>
        </w:tc>
        <w:tc>
          <w:tcPr>
            <w:tcW w:w="1275" w:type="dxa"/>
          </w:tcPr>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color w:val="000000"/>
                <w:sz w:val="24"/>
                <w:szCs w:val="24"/>
              </w:rPr>
              <w:t>(в %), деленное на 100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3.</w:t>
            </w:r>
          </w:p>
        </w:tc>
        <w:tc>
          <w:tcPr>
            <w:tcW w:w="3801" w:type="dxa"/>
          </w:tcPr>
          <w:p w:rsidR="00403CE9" w:rsidRPr="001C22EA" w:rsidRDefault="00403CE9" w:rsidP="005C4E58">
            <w:pPr>
              <w:spacing w:after="0" w:line="240" w:lineRule="auto"/>
              <w:rPr>
                <w:rFonts w:ascii="Times New Roman" w:hAnsi="Times New Roman"/>
                <w:sz w:val="20"/>
                <w:szCs w:val="20"/>
              </w:rPr>
            </w:pPr>
            <w:r w:rsidRPr="001C22EA">
              <w:rPr>
                <w:rFonts w:ascii="Times New Roman" w:hAnsi="Times New Roman"/>
                <w:sz w:val="20"/>
                <w:szCs w:val="20"/>
              </w:rPr>
              <w:t>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w:t>
            </w:r>
          </w:p>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от общего числа работников</w:t>
            </w:r>
          </w:p>
          <w:p w:rsidR="00403CE9" w:rsidRPr="001C22EA" w:rsidRDefault="00403CE9" w:rsidP="005C4E58">
            <w:pPr>
              <w:pStyle w:val="ConsPlusNormal"/>
              <w:rPr>
                <w:rFonts w:ascii="Times New Roman" w:hAnsi="Times New Roman" w:cs="Times New Roman"/>
              </w:rPr>
            </w:pPr>
          </w:p>
        </w:tc>
        <w:tc>
          <w:tcPr>
            <w:tcW w:w="1275" w:type="dxa"/>
          </w:tcPr>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(в %), деленное на 100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before="120" w:after="120" w:line="240" w:lineRule="auto"/>
              <w:rPr>
                <w:rFonts w:ascii="Times New Roman" w:hAnsi="Times New Roman"/>
                <w:b/>
                <w:sz w:val="24"/>
                <w:szCs w:val="24"/>
              </w:rPr>
            </w:pPr>
          </w:p>
        </w:tc>
        <w:tc>
          <w:tcPr>
            <w:tcW w:w="8337" w:type="dxa"/>
            <w:gridSpan w:val="5"/>
          </w:tcPr>
          <w:p w:rsidR="00403CE9" w:rsidRPr="001C22EA" w:rsidRDefault="00403CE9" w:rsidP="005C4E58">
            <w:pPr>
              <w:spacing w:before="120" w:after="120" w:line="240" w:lineRule="auto"/>
              <w:rPr>
                <w:rFonts w:ascii="Times New Roman" w:hAnsi="Times New Roman"/>
                <w:b/>
                <w:sz w:val="20"/>
                <w:szCs w:val="20"/>
              </w:rPr>
            </w:pPr>
            <w:r w:rsidRPr="001C22EA">
              <w:rPr>
                <w:rFonts w:ascii="Times New Roman" w:hAnsi="Times New Roman"/>
                <w:b/>
                <w:sz w:val="20"/>
                <w:szCs w:val="20"/>
                <w:lang w:val="en-US"/>
              </w:rPr>
              <w:t>V</w:t>
            </w:r>
            <w:r w:rsidRPr="001C22EA">
              <w:rPr>
                <w:rFonts w:ascii="Times New Roman" w:hAnsi="Times New Roman"/>
                <w:b/>
                <w:sz w:val="20"/>
                <w:szCs w:val="20"/>
              </w:rPr>
              <w:t>. Показатели, характеризующие удовлетворенность качеством оказания услуг</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Доля получателей социальных услуг, которые положительно оценивают изменение качества жизни в результате получения социальных услуг в организации социального обслуживания, от числа опрошенных</w:t>
            </w:r>
          </w:p>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 xml:space="preserve"> </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color w:val="000000"/>
                <w:sz w:val="24"/>
                <w:szCs w:val="24"/>
              </w:rPr>
              <w:t>(в %), деленное на 100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 xml:space="preserve">Доля получателей социальных услуг, удовлетворенных условиями предоставления социальных услуг, от числа опрошенных, </w:t>
            </w:r>
          </w:p>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в том числе удовлетворенных:</w:t>
            </w:r>
          </w:p>
          <w:p w:rsidR="00403CE9" w:rsidRPr="001C22EA" w:rsidRDefault="00403CE9" w:rsidP="005C4E58">
            <w:pPr>
              <w:pStyle w:val="ConsPlusNormal"/>
              <w:rPr>
                <w:rFonts w:ascii="Times New Roman" w:hAnsi="Times New Roman" w:cs="Times New Roman"/>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tc>
        <w:tc>
          <w:tcPr>
            <w:tcW w:w="1134" w:type="dxa"/>
          </w:tcPr>
          <w:p w:rsidR="00403CE9" w:rsidRPr="001C22EA" w:rsidRDefault="00403CE9" w:rsidP="005C4E58">
            <w:pPr>
              <w:spacing w:after="0" w:line="240" w:lineRule="auto"/>
              <w:rPr>
                <w:rFonts w:ascii="Times New Roman" w:hAnsi="Times New Roman"/>
                <w:sz w:val="24"/>
                <w:szCs w:val="24"/>
              </w:rPr>
            </w:pPr>
            <w:proofErr w:type="spellStart"/>
            <w:proofErr w:type="gramStart"/>
            <w:r w:rsidRPr="001C22EA">
              <w:rPr>
                <w:rFonts w:ascii="Times New Roman" w:hAnsi="Times New Roman"/>
                <w:sz w:val="24"/>
                <w:szCs w:val="24"/>
              </w:rPr>
              <w:t>среднеарифмети-ческая</w:t>
            </w:r>
            <w:proofErr w:type="spellEnd"/>
            <w:proofErr w:type="gramEnd"/>
            <w:r w:rsidRPr="001C22EA">
              <w:rPr>
                <w:rFonts w:ascii="Times New Roman" w:hAnsi="Times New Roman"/>
                <w:sz w:val="24"/>
                <w:szCs w:val="24"/>
              </w:rPr>
              <w:t xml:space="preserve"> величина значений</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показате</w:t>
            </w:r>
            <w:r w:rsidRPr="001C22EA">
              <w:rPr>
                <w:rFonts w:ascii="Times New Roman" w:hAnsi="Times New Roman"/>
                <w:sz w:val="24"/>
                <w:szCs w:val="24"/>
              </w:rPr>
              <w:lastRenderedPageBreak/>
              <w:t xml:space="preserve">лей </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2.1-.2.13</w:t>
            </w: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в баллах</w:t>
            </w:r>
          </w:p>
          <w:p w:rsidR="00403CE9" w:rsidRPr="001C22EA" w:rsidRDefault="00403CE9" w:rsidP="005C4E58">
            <w:pPr>
              <w:spacing w:after="0" w:line="240" w:lineRule="auto"/>
              <w:rPr>
                <w:rFonts w:ascii="Times New Roman" w:hAnsi="Times New Roman"/>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2.1.</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жилым помещением</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значение показателя (в %) деленное на 100</w:t>
            </w:r>
          </w:p>
          <w:p w:rsidR="00403CE9" w:rsidRPr="001C22EA" w:rsidRDefault="00403CE9" w:rsidP="005C4E58">
            <w:pPr>
              <w:spacing w:after="0" w:line="240" w:lineRule="auto"/>
              <w:rPr>
                <w:rFonts w:ascii="Times New Roman" w:hAnsi="Times New Roman"/>
                <w:color w:val="000000"/>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2.2.</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наличием оборудования для предоставления социальных услуг</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значение показателя (в %), деленное на 100</w:t>
            </w:r>
          </w:p>
          <w:p w:rsidR="00403CE9" w:rsidRPr="001C22EA" w:rsidRDefault="00403CE9" w:rsidP="005C4E58">
            <w:pPr>
              <w:spacing w:after="0" w:line="240" w:lineRule="auto"/>
              <w:rPr>
                <w:rFonts w:ascii="Times New Roman" w:hAnsi="Times New Roman"/>
                <w:color w:val="000000"/>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2.3.</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питанием</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значение показателя (в %), деленное на 100</w:t>
            </w:r>
          </w:p>
          <w:p w:rsidR="00403CE9" w:rsidRPr="001C22EA" w:rsidRDefault="00403CE9" w:rsidP="005C4E58">
            <w:pPr>
              <w:spacing w:after="0" w:line="240" w:lineRule="auto"/>
              <w:rPr>
                <w:rFonts w:ascii="Times New Roman" w:hAnsi="Times New Roman"/>
                <w:color w:val="000000"/>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2.4.</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мебелью, мягким инвентарем</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значение показателя (в %), деленное на 100</w:t>
            </w:r>
          </w:p>
          <w:p w:rsidR="00403CE9" w:rsidRPr="001C22EA" w:rsidRDefault="00403CE9" w:rsidP="005C4E58">
            <w:pPr>
              <w:spacing w:after="0" w:line="240" w:lineRule="auto"/>
              <w:rPr>
                <w:rFonts w:ascii="Times New Roman" w:hAnsi="Times New Roman"/>
                <w:color w:val="000000"/>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2.5.</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предоставлением социально-бытовых, парикмахерских и гигиенических  услуг</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значение показателя (в %), деленное на 100</w:t>
            </w:r>
          </w:p>
          <w:p w:rsidR="00403CE9" w:rsidRPr="001C22EA" w:rsidRDefault="00403CE9" w:rsidP="005C4E58">
            <w:pPr>
              <w:spacing w:after="0" w:line="240" w:lineRule="auto"/>
              <w:rPr>
                <w:rFonts w:ascii="Times New Roman" w:hAnsi="Times New Roman"/>
                <w:color w:val="000000"/>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2.6.</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хранением личных вещей</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значени</w:t>
            </w:r>
            <w:r w:rsidRPr="001C22EA">
              <w:rPr>
                <w:rFonts w:ascii="Times New Roman" w:hAnsi="Times New Roman"/>
                <w:color w:val="000000"/>
                <w:sz w:val="24"/>
                <w:szCs w:val="24"/>
              </w:rPr>
              <w:lastRenderedPageBreak/>
              <w:t>е показателя (в %), деленное на 100</w:t>
            </w:r>
          </w:p>
          <w:p w:rsidR="00403CE9" w:rsidRPr="001C22EA" w:rsidRDefault="00403CE9" w:rsidP="005C4E58">
            <w:pPr>
              <w:spacing w:after="0" w:line="240" w:lineRule="auto"/>
              <w:rPr>
                <w:rFonts w:ascii="Times New Roman" w:hAnsi="Times New Roman"/>
                <w:color w:val="000000"/>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2.7.</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оборудованным для инвалидов санитарно-гигиеническим помещением</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(в %), деленное на 100</w:t>
            </w:r>
          </w:p>
          <w:p w:rsidR="00403CE9" w:rsidRPr="001C22EA" w:rsidRDefault="00403CE9" w:rsidP="005C4E58">
            <w:pPr>
              <w:spacing w:after="0" w:line="240" w:lineRule="auto"/>
              <w:rPr>
                <w:rFonts w:ascii="Times New Roman" w:hAnsi="Times New Roman"/>
                <w:color w:val="000000"/>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2.8.</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color w:val="000000"/>
              </w:rPr>
              <w:t xml:space="preserve">санитарным содержанием санитарно-технического оборудования </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(в %), деленное на 100</w:t>
            </w:r>
          </w:p>
          <w:p w:rsidR="00403CE9" w:rsidRPr="001C22EA" w:rsidRDefault="00403CE9" w:rsidP="005C4E58">
            <w:pPr>
              <w:spacing w:after="0" w:line="240" w:lineRule="auto"/>
              <w:rPr>
                <w:rFonts w:ascii="Times New Roman" w:hAnsi="Times New Roman"/>
                <w:color w:val="000000"/>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2.9.</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порядком оплаты  социальных услуг</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значение показателя</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(в %), деленное на 100</w:t>
            </w:r>
          </w:p>
          <w:p w:rsidR="00403CE9" w:rsidRPr="001C22EA" w:rsidRDefault="00403CE9" w:rsidP="005C4E58">
            <w:pPr>
              <w:spacing w:after="0" w:line="240" w:lineRule="auto"/>
              <w:rPr>
                <w:rFonts w:ascii="Times New Roman" w:hAnsi="Times New Roman"/>
                <w:color w:val="000000"/>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2.10.</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конфиденциальностью предоставления социальных услуг</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значение показателя</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(в %), деленное на 100</w:t>
            </w:r>
          </w:p>
          <w:p w:rsidR="00403CE9" w:rsidRPr="001C22EA" w:rsidRDefault="00403CE9" w:rsidP="005C4E58">
            <w:pPr>
              <w:spacing w:after="0" w:line="240" w:lineRule="auto"/>
              <w:rPr>
                <w:rFonts w:ascii="Times New Roman" w:hAnsi="Times New Roman"/>
                <w:color w:val="000000"/>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2.11.</w:t>
            </w:r>
          </w:p>
        </w:tc>
        <w:tc>
          <w:tcPr>
            <w:tcW w:w="3801" w:type="dxa"/>
          </w:tcPr>
          <w:p w:rsidR="00403CE9" w:rsidRPr="001C22EA" w:rsidRDefault="00403CE9" w:rsidP="005C4E58">
            <w:pPr>
              <w:pStyle w:val="ConsPlusNormal"/>
              <w:rPr>
                <w:rFonts w:ascii="Times New Roman" w:hAnsi="Times New Roman" w:cs="Times New Roman"/>
                <w:b/>
                <w:i/>
              </w:rPr>
            </w:pPr>
            <w:r w:rsidRPr="001C22EA">
              <w:rPr>
                <w:rFonts w:ascii="Times New Roman" w:hAnsi="Times New Roman" w:cs="Times New Roman"/>
              </w:rPr>
              <w:t>графиком посещений родственниками в организации социального обслуживания</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 xml:space="preserve">значение показателя (в %), </w:t>
            </w:r>
            <w:r w:rsidRPr="001C22EA">
              <w:rPr>
                <w:rFonts w:ascii="Times New Roman" w:hAnsi="Times New Roman"/>
                <w:color w:val="000000"/>
                <w:sz w:val="24"/>
                <w:szCs w:val="24"/>
              </w:rPr>
              <w:lastRenderedPageBreak/>
              <w:t>деленное на 100</w:t>
            </w:r>
          </w:p>
          <w:p w:rsidR="00403CE9" w:rsidRPr="001C22EA" w:rsidRDefault="00403CE9" w:rsidP="005C4E58">
            <w:pPr>
              <w:spacing w:after="0" w:line="240" w:lineRule="auto"/>
              <w:rPr>
                <w:rFonts w:ascii="Times New Roman" w:hAnsi="Times New Roman"/>
                <w:color w:val="000000"/>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lastRenderedPageBreak/>
              <w:t>2.12.</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периодичностью прихода социальных работников на дом</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значение показателя (в %), деленное на 100</w:t>
            </w:r>
          </w:p>
          <w:p w:rsidR="00403CE9" w:rsidRPr="001C22EA" w:rsidRDefault="00403CE9" w:rsidP="005C4E58">
            <w:pPr>
              <w:spacing w:after="0" w:line="240" w:lineRule="auto"/>
              <w:rPr>
                <w:rFonts w:ascii="Times New Roman" w:hAnsi="Times New Roman"/>
                <w:color w:val="000000"/>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нет</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нет</w:t>
            </w:r>
          </w:p>
        </w:tc>
      </w:tr>
      <w:tr w:rsidR="00403CE9" w:rsidRPr="00731E0A" w:rsidTr="005C4E58">
        <w:trPr>
          <w:trHeight w:val="334"/>
        </w:trPr>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2.13.</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оперативностью решения вопросов</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значение показателя (в %), деленное на 100</w:t>
            </w:r>
          </w:p>
          <w:p w:rsidR="00403CE9" w:rsidRPr="001C22EA" w:rsidRDefault="00403CE9" w:rsidP="005C4E58">
            <w:pPr>
              <w:spacing w:after="0" w:line="240" w:lineRule="auto"/>
              <w:rPr>
                <w:rFonts w:ascii="Times New Roman" w:hAnsi="Times New Roman"/>
                <w:color w:val="000000"/>
                <w:sz w:val="24"/>
                <w:szCs w:val="24"/>
              </w:rPr>
            </w:pP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3.</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 xml:space="preserve">Доля получателей социальных услуг, удовлетворенных качеством проводимых мероприятий, имеющих групповой характер (оздоровительных, досуговых), от общего числа опрошенных </w:t>
            </w:r>
          </w:p>
          <w:p w:rsidR="00403CE9" w:rsidRPr="001C22EA" w:rsidRDefault="00403CE9" w:rsidP="005C4E58">
            <w:pPr>
              <w:pStyle w:val="ConsPlusNormal"/>
              <w:rPr>
                <w:rFonts w:ascii="Times New Roman" w:hAnsi="Times New Roman" w:cs="Times New Roman"/>
                <w:b/>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значение показателя (в %), деленное на 100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4.</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 xml:space="preserve">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 </w:t>
            </w: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более 5 жалоб</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менее 5 жалоб</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жалоб не зарегистрировано</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0</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0,5</w:t>
            </w: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p>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1</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r w:rsidR="00403CE9" w:rsidRPr="00731E0A" w:rsidTr="005C4E58">
        <w:tc>
          <w:tcPr>
            <w:tcW w:w="702"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5.</w:t>
            </w:r>
          </w:p>
        </w:tc>
        <w:tc>
          <w:tcPr>
            <w:tcW w:w="3801" w:type="dxa"/>
          </w:tcPr>
          <w:p w:rsidR="00403CE9" w:rsidRPr="001C22EA" w:rsidRDefault="00403CE9" w:rsidP="005C4E58">
            <w:pPr>
              <w:pStyle w:val="ConsPlusNormal"/>
              <w:rPr>
                <w:rFonts w:ascii="Times New Roman" w:hAnsi="Times New Roman" w:cs="Times New Roman"/>
              </w:rPr>
            </w:pPr>
            <w:r w:rsidRPr="001C22EA">
              <w:rPr>
                <w:rFonts w:ascii="Times New Roman" w:hAnsi="Times New Roman" w:cs="Times New Roman"/>
              </w:rPr>
              <w:t xml:space="preserve">Доля получателей социальных услуг, которые готовы рекомендовать организацию социального обслуживания родственникам и знакомым, нуждающимся в социальном обслуживании, от общего числа опрошенных </w:t>
            </w:r>
          </w:p>
          <w:p w:rsidR="00403CE9" w:rsidRPr="001C22EA" w:rsidRDefault="00403CE9" w:rsidP="005C4E58">
            <w:pPr>
              <w:pStyle w:val="ConsPlusNormal"/>
              <w:rPr>
                <w:rFonts w:ascii="Times New Roman" w:hAnsi="Times New Roman" w:cs="Times New Roman"/>
              </w:rPr>
            </w:pPr>
          </w:p>
        </w:tc>
        <w:tc>
          <w:tcPr>
            <w:tcW w:w="1275"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w:t>
            </w:r>
          </w:p>
          <w:p w:rsidR="00403CE9" w:rsidRPr="001C22EA" w:rsidRDefault="00403CE9" w:rsidP="005C4E58">
            <w:pPr>
              <w:spacing w:after="0" w:line="240" w:lineRule="auto"/>
              <w:rPr>
                <w:rFonts w:ascii="Times New Roman" w:hAnsi="Times New Roman"/>
                <w:sz w:val="24"/>
                <w:szCs w:val="24"/>
              </w:rPr>
            </w:pPr>
          </w:p>
        </w:tc>
        <w:tc>
          <w:tcPr>
            <w:tcW w:w="1134" w:type="dxa"/>
          </w:tcPr>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от 0 до 1 балла;</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значение показателя</w:t>
            </w:r>
          </w:p>
          <w:p w:rsidR="00403CE9" w:rsidRPr="001C22EA" w:rsidRDefault="00403CE9" w:rsidP="005C4E58">
            <w:pPr>
              <w:spacing w:after="0" w:line="240" w:lineRule="auto"/>
              <w:rPr>
                <w:rFonts w:ascii="Times New Roman" w:hAnsi="Times New Roman"/>
                <w:color w:val="000000"/>
                <w:sz w:val="24"/>
                <w:szCs w:val="24"/>
              </w:rPr>
            </w:pPr>
            <w:r w:rsidRPr="001C22EA">
              <w:rPr>
                <w:rFonts w:ascii="Times New Roman" w:hAnsi="Times New Roman"/>
                <w:color w:val="000000"/>
                <w:sz w:val="24"/>
                <w:szCs w:val="24"/>
              </w:rPr>
              <w:t>(в %), деленное на 100</w:t>
            </w:r>
          </w:p>
        </w:tc>
        <w:tc>
          <w:tcPr>
            <w:tcW w:w="1276"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c>
          <w:tcPr>
            <w:tcW w:w="851" w:type="dxa"/>
          </w:tcPr>
          <w:p w:rsidR="00403CE9" w:rsidRPr="001C22EA" w:rsidRDefault="00403CE9" w:rsidP="005C4E58">
            <w:pPr>
              <w:spacing w:after="0" w:line="240" w:lineRule="auto"/>
              <w:rPr>
                <w:rFonts w:ascii="Times New Roman" w:hAnsi="Times New Roman"/>
                <w:sz w:val="24"/>
                <w:szCs w:val="24"/>
              </w:rPr>
            </w:pPr>
            <w:r w:rsidRPr="001C22EA">
              <w:rPr>
                <w:rFonts w:ascii="Times New Roman" w:hAnsi="Times New Roman"/>
                <w:sz w:val="24"/>
                <w:szCs w:val="24"/>
              </w:rPr>
              <w:t>да</w:t>
            </w:r>
          </w:p>
        </w:tc>
      </w:tr>
    </w:tbl>
    <w:p w:rsidR="00442E5D" w:rsidRPr="00155B1E" w:rsidRDefault="00442E5D" w:rsidP="00442E5D">
      <w:pPr>
        <w:spacing w:after="0" w:line="240" w:lineRule="auto"/>
        <w:jc w:val="both"/>
        <w:rPr>
          <w:rFonts w:ascii="Times New Roman" w:eastAsia="Calibri" w:hAnsi="Times New Roman" w:cs="Times New Roman"/>
          <w:sz w:val="24"/>
          <w:szCs w:val="24"/>
        </w:rPr>
      </w:pPr>
    </w:p>
    <w:p w:rsidR="00AA432B" w:rsidRPr="00155B1E" w:rsidRDefault="00AA432B" w:rsidP="009B4D6D">
      <w:pPr>
        <w:spacing w:after="0" w:line="360" w:lineRule="auto"/>
        <w:jc w:val="both"/>
        <w:rPr>
          <w:rFonts w:ascii="Times New Roman" w:eastAsia="Calibri" w:hAnsi="Times New Roman" w:cs="Times New Roman"/>
          <w:b/>
          <w:sz w:val="28"/>
          <w:szCs w:val="28"/>
        </w:rPr>
      </w:pPr>
    </w:p>
    <w:p w:rsidR="009B4D6D" w:rsidRPr="00155B1E" w:rsidRDefault="009B4D6D" w:rsidP="009B4D6D">
      <w:pPr>
        <w:spacing w:after="0" w:line="240" w:lineRule="auto"/>
        <w:jc w:val="both"/>
        <w:rPr>
          <w:rFonts w:ascii="Times New Roman" w:eastAsia="Calibri" w:hAnsi="Times New Roman" w:cs="Times New Roman"/>
          <w:sz w:val="24"/>
          <w:szCs w:val="24"/>
        </w:rPr>
      </w:pPr>
    </w:p>
    <w:p w:rsidR="006F1CA3" w:rsidRPr="00DE5852" w:rsidRDefault="006F1CA3" w:rsidP="00F93FAF">
      <w:pPr>
        <w:spacing w:after="0" w:line="360" w:lineRule="auto"/>
        <w:ind w:firstLine="709"/>
        <w:jc w:val="both"/>
        <w:rPr>
          <w:rFonts w:ascii="Times New Roman" w:eastAsia="Calibri" w:hAnsi="Times New Roman" w:cs="Times New Roman"/>
          <w:sz w:val="28"/>
          <w:szCs w:val="28"/>
        </w:rPr>
      </w:pPr>
      <w:r w:rsidRPr="005A7AB9">
        <w:rPr>
          <w:rFonts w:ascii="Times New Roman" w:eastAsia="Calibri" w:hAnsi="Times New Roman" w:cs="Times New Roman"/>
          <w:sz w:val="28"/>
          <w:szCs w:val="28"/>
        </w:rPr>
        <w:lastRenderedPageBreak/>
        <w:t xml:space="preserve">Согласно предложенным показателям оценка учреждения </w:t>
      </w:r>
      <w:r w:rsidR="00FB397A" w:rsidRPr="005A7AB9">
        <w:rPr>
          <w:rFonts w:ascii="Times New Roman" w:eastAsia="Calibri" w:hAnsi="Times New Roman" w:cs="Times New Roman"/>
          <w:sz w:val="28"/>
          <w:szCs w:val="28"/>
        </w:rPr>
        <w:t xml:space="preserve">социального обслуживания </w:t>
      </w:r>
      <w:r w:rsidRPr="005A7AB9">
        <w:rPr>
          <w:rFonts w:ascii="Times New Roman" w:eastAsia="Calibri" w:hAnsi="Times New Roman" w:cs="Times New Roman"/>
          <w:sz w:val="28"/>
          <w:szCs w:val="28"/>
        </w:rPr>
        <w:t xml:space="preserve"> </w:t>
      </w:r>
      <w:r w:rsidR="008C4342" w:rsidRPr="005529F4">
        <w:rPr>
          <w:rFonts w:ascii="Times New Roman" w:hAnsi="Times New Roman" w:cs="Times New Roman"/>
          <w:b/>
          <w:sz w:val="28"/>
          <w:szCs w:val="28"/>
        </w:rPr>
        <w:t>АУСО РБ «Улан-Удэнский комплексный центр социального обслуживания «Доверие»</w:t>
      </w:r>
      <w:r w:rsidR="00FB397A">
        <w:rPr>
          <w:rFonts w:ascii="Times New Roman" w:hAnsi="Times New Roman" w:cs="Times New Roman"/>
          <w:color w:val="FF0000"/>
          <w:sz w:val="28"/>
          <w:szCs w:val="28"/>
        </w:rPr>
        <w:t xml:space="preserve"> </w:t>
      </w:r>
      <w:r w:rsidR="00FB397A" w:rsidRPr="00DE5852">
        <w:rPr>
          <w:rFonts w:ascii="Times New Roman" w:eastAsia="Calibri" w:hAnsi="Times New Roman" w:cs="Times New Roman"/>
          <w:sz w:val="28"/>
          <w:szCs w:val="28"/>
        </w:rPr>
        <w:t>оценивала</w:t>
      </w:r>
      <w:r w:rsidRPr="00DE5852">
        <w:rPr>
          <w:rFonts w:ascii="Times New Roman" w:eastAsia="Calibri" w:hAnsi="Times New Roman" w:cs="Times New Roman"/>
          <w:sz w:val="28"/>
          <w:szCs w:val="28"/>
        </w:rPr>
        <w:t>сь по следующим критериям и показателям:</w:t>
      </w:r>
    </w:p>
    <w:p w:rsidR="009B4D6D" w:rsidRPr="00DE5852" w:rsidRDefault="006F1CA3" w:rsidP="005A7AB9">
      <w:pPr>
        <w:pStyle w:val="a6"/>
        <w:spacing w:after="0" w:line="360" w:lineRule="auto"/>
        <w:ind w:left="0"/>
        <w:jc w:val="both"/>
        <w:rPr>
          <w:rFonts w:ascii="Times New Roman" w:hAnsi="Times New Roman"/>
          <w:sz w:val="28"/>
          <w:szCs w:val="28"/>
        </w:rPr>
      </w:pPr>
      <w:r w:rsidRPr="00DE5852">
        <w:rPr>
          <w:rFonts w:ascii="Times New Roman" w:eastAsia="Calibri" w:hAnsi="Times New Roman" w:cs="Times New Roman"/>
          <w:sz w:val="28"/>
          <w:szCs w:val="28"/>
        </w:rPr>
        <w:t xml:space="preserve"> По первой группе показателей </w:t>
      </w:r>
      <w:r w:rsidR="000A5B7D" w:rsidRPr="00DE5852">
        <w:rPr>
          <w:rFonts w:ascii="Times New Roman" w:hAnsi="Times New Roman" w:cs="Times New Roman"/>
          <w:sz w:val="28"/>
          <w:szCs w:val="28"/>
        </w:rPr>
        <w:t xml:space="preserve">Открытость и доступность информации об организации </w:t>
      </w:r>
      <w:r w:rsidR="00FB397A" w:rsidRPr="00DE5852">
        <w:rPr>
          <w:rFonts w:ascii="Times New Roman" w:hAnsi="Times New Roman" w:cs="Times New Roman"/>
          <w:sz w:val="28"/>
          <w:szCs w:val="28"/>
        </w:rPr>
        <w:t>социального обслуживания</w:t>
      </w:r>
      <w:r w:rsidR="000A5B7D" w:rsidRPr="00DE5852">
        <w:rPr>
          <w:rFonts w:ascii="Times New Roman" w:hAnsi="Times New Roman" w:cs="Times New Roman"/>
          <w:sz w:val="28"/>
          <w:szCs w:val="28"/>
        </w:rPr>
        <w:t xml:space="preserve"> (0 - </w:t>
      </w:r>
      <w:r w:rsidR="00FB397A" w:rsidRPr="00DE5852">
        <w:rPr>
          <w:rFonts w:ascii="Times New Roman" w:hAnsi="Times New Roman" w:cs="Times New Roman"/>
          <w:sz w:val="28"/>
          <w:szCs w:val="28"/>
        </w:rPr>
        <w:t>15</w:t>
      </w:r>
      <w:r w:rsidR="000A5B7D" w:rsidRPr="00DE5852">
        <w:rPr>
          <w:rFonts w:ascii="Times New Roman" w:hAnsi="Times New Roman" w:cs="Times New Roman"/>
          <w:sz w:val="28"/>
          <w:szCs w:val="28"/>
        </w:rPr>
        <w:t xml:space="preserve"> баллов)</w:t>
      </w:r>
      <w:r w:rsidRPr="00DE5852">
        <w:rPr>
          <w:rFonts w:ascii="Times New Roman" w:hAnsi="Times New Roman" w:cs="Times New Roman"/>
          <w:sz w:val="28"/>
          <w:szCs w:val="28"/>
        </w:rPr>
        <w:t xml:space="preserve"> оценке подлежат пок</w:t>
      </w:r>
      <w:r w:rsidR="00FB397A" w:rsidRPr="00DE5852">
        <w:rPr>
          <w:rFonts w:ascii="Times New Roman" w:hAnsi="Times New Roman" w:cs="Times New Roman"/>
          <w:sz w:val="28"/>
          <w:szCs w:val="28"/>
        </w:rPr>
        <w:t>азатели 1.</w:t>
      </w:r>
      <w:r w:rsidRPr="00DE5852">
        <w:rPr>
          <w:rFonts w:ascii="Times New Roman" w:hAnsi="Times New Roman" w:cs="Times New Roman"/>
          <w:sz w:val="28"/>
          <w:szCs w:val="28"/>
        </w:rPr>
        <w:t xml:space="preserve"> «</w:t>
      </w:r>
      <w:r w:rsidR="00FB397A">
        <w:rPr>
          <w:rFonts w:ascii="Times New Roman" w:hAnsi="Times New Roman"/>
          <w:sz w:val="28"/>
          <w:szCs w:val="28"/>
        </w:rPr>
        <w:t>П</w:t>
      </w:r>
      <w:r w:rsidR="00FB397A" w:rsidRPr="008C2359">
        <w:rPr>
          <w:rFonts w:ascii="Times New Roman" w:hAnsi="Times New Roman"/>
          <w:sz w:val="28"/>
          <w:szCs w:val="28"/>
        </w:rPr>
        <w:t xml:space="preserve">олнота и актуальность информации об организации социального обслуживания, размещаемой </w:t>
      </w:r>
      <w:r w:rsidR="00FB397A" w:rsidRPr="00AF44EF">
        <w:rPr>
          <w:rFonts w:ascii="Times New Roman" w:hAnsi="Times New Roman"/>
          <w:sz w:val="28"/>
          <w:szCs w:val="28"/>
        </w:rPr>
        <w:t>на</w:t>
      </w:r>
      <w:r w:rsidR="00FB397A" w:rsidRPr="00635691">
        <w:rPr>
          <w:rFonts w:ascii="Times New Roman" w:hAnsi="Times New Roman"/>
          <w:b/>
          <w:sz w:val="28"/>
          <w:szCs w:val="28"/>
        </w:rPr>
        <w:t xml:space="preserve"> </w:t>
      </w:r>
      <w:r w:rsidR="00FB397A">
        <w:rPr>
          <w:rFonts w:ascii="Times New Roman" w:hAnsi="Times New Roman"/>
          <w:sz w:val="28"/>
          <w:szCs w:val="28"/>
        </w:rPr>
        <w:t xml:space="preserve">общедоступных информационных ресурсах (на информационных стендах в помещении организации, </w:t>
      </w:r>
      <w:r w:rsidR="00FB397A" w:rsidRPr="008C2359">
        <w:rPr>
          <w:rFonts w:ascii="Times New Roman" w:hAnsi="Times New Roman"/>
          <w:sz w:val="28"/>
          <w:szCs w:val="28"/>
        </w:rPr>
        <w:t xml:space="preserve">на официальных сайтах </w:t>
      </w:r>
      <w:r w:rsidR="00FB397A">
        <w:rPr>
          <w:rFonts w:ascii="Times New Roman" w:hAnsi="Times New Roman"/>
          <w:sz w:val="28"/>
          <w:szCs w:val="28"/>
        </w:rPr>
        <w:t xml:space="preserve">организации социального обслуживания, органов исполнительной власти  </w:t>
      </w:r>
      <w:r w:rsidR="00FB397A" w:rsidRPr="008C2359">
        <w:rPr>
          <w:rFonts w:ascii="Times New Roman" w:hAnsi="Times New Roman"/>
          <w:sz w:val="28"/>
          <w:szCs w:val="28"/>
        </w:rPr>
        <w:t>в информационно</w:t>
      </w:r>
      <w:r w:rsidR="00FB397A">
        <w:rPr>
          <w:rFonts w:ascii="Times New Roman" w:hAnsi="Times New Roman"/>
          <w:sz w:val="28"/>
          <w:szCs w:val="28"/>
        </w:rPr>
        <w:t>-</w:t>
      </w:r>
      <w:r w:rsidR="00FB397A" w:rsidRPr="00DE5852">
        <w:rPr>
          <w:rFonts w:ascii="Times New Roman" w:hAnsi="Times New Roman"/>
          <w:sz w:val="28"/>
          <w:szCs w:val="28"/>
        </w:rPr>
        <w:t>телекоммуникационной сети «Интернет» (далее – сеть «Интернет»)</w:t>
      </w:r>
      <w:r w:rsidR="002A6A78" w:rsidRPr="00DE5852">
        <w:rPr>
          <w:rFonts w:ascii="Times New Roman" w:hAnsi="Times New Roman" w:cs="Times New Roman"/>
          <w:sz w:val="28"/>
          <w:szCs w:val="28"/>
        </w:rPr>
        <w:t xml:space="preserve">» с максимальным значением </w:t>
      </w:r>
      <w:r w:rsidR="00FB397A" w:rsidRPr="00DE5852">
        <w:rPr>
          <w:rFonts w:ascii="Times New Roman" w:hAnsi="Times New Roman" w:cs="Times New Roman"/>
          <w:sz w:val="28"/>
          <w:szCs w:val="28"/>
        </w:rPr>
        <w:t>3</w:t>
      </w:r>
      <w:r w:rsidRPr="00DE5852">
        <w:rPr>
          <w:rFonts w:ascii="Times New Roman" w:hAnsi="Times New Roman" w:cs="Times New Roman"/>
          <w:sz w:val="28"/>
          <w:szCs w:val="28"/>
        </w:rPr>
        <w:t xml:space="preserve"> бал</w:t>
      </w:r>
      <w:r w:rsidR="002A6A78" w:rsidRPr="00DE5852">
        <w:rPr>
          <w:rFonts w:ascii="Times New Roman" w:hAnsi="Times New Roman" w:cs="Times New Roman"/>
          <w:sz w:val="28"/>
          <w:szCs w:val="28"/>
        </w:rPr>
        <w:t>л</w:t>
      </w:r>
      <w:r w:rsidR="00FB397A" w:rsidRPr="00DE5852">
        <w:rPr>
          <w:rFonts w:ascii="Times New Roman" w:hAnsi="Times New Roman" w:cs="Times New Roman"/>
          <w:sz w:val="28"/>
          <w:szCs w:val="28"/>
        </w:rPr>
        <w:t xml:space="preserve">а ; показатель  </w:t>
      </w:r>
      <w:r w:rsidRPr="00DE5852">
        <w:rPr>
          <w:rFonts w:ascii="Times New Roman" w:hAnsi="Times New Roman" w:cs="Times New Roman"/>
          <w:sz w:val="28"/>
          <w:szCs w:val="28"/>
        </w:rPr>
        <w:t>2 «</w:t>
      </w:r>
      <w:r w:rsidR="00FB397A" w:rsidRPr="00DE5852">
        <w:rPr>
          <w:rFonts w:ascii="Times New Roman" w:hAnsi="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r w:rsidR="00637613" w:rsidRPr="00DE5852">
        <w:rPr>
          <w:rFonts w:ascii="Times New Roman" w:hAnsi="Times New Roman" w:cs="Times New Roman"/>
          <w:sz w:val="28"/>
          <w:szCs w:val="28"/>
        </w:rPr>
        <w:t xml:space="preserve">» с максимальным значением </w:t>
      </w:r>
      <w:r w:rsidR="002A6A78" w:rsidRPr="00DE5852">
        <w:rPr>
          <w:rFonts w:ascii="Times New Roman" w:hAnsi="Times New Roman" w:cs="Times New Roman"/>
          <w:sz w:val="28"/>
          <w:szCs w:val="28"/>
        </w:rPr>
        <w:t xml:space="preserve">1 </w:t>
      </w:r>
      <w:r w:rsidR="00FB397A" w:rsidRPr="00DE5852">
        <w:rPr>
          <w:rFonts w:ascii="Times New Roman" w:hAnsi="Times New Roman" w:cs="Times New Roman"/>
          <w:sz w:val="28"/>
          <w:szCs w:val="28"/>
        </w:rPr>
        <w:t xml:space="preserve"> балл; показатель </w:t>
      </w:r>
      <w:r w:rsidR="000A5B7D" w:rsidRPr="00DE5852">
        <w:rPr>
          <w:rFonts w:ascii="Times New Roman" w:hAnsi="Times New Roman" w:cs="Times New Roman"/>
          <w:sz w:val="28"/>
          <w:szCs w:val="28"/>
        </w:rPr>
        <w:t xml:space="preserve">3. </w:t>
      </w:r>
      <w:r w:rsidR="00FB397A" w:rsidRPr="00DE5852">
        <w:rPr>
          <w:rFonts w:ascii="Times New Roman" w:hAnsi="Times New Roman" w:cs="Times New Roman"/>
          <w:sz w:val="28"/>
          <w:szCs w:val="28"/>
        </w:rPr>
        <w:t>«</w:t>
      </w:r>
      <w:r w:rsidR="00FB397A" w:rsidRPr="00DE5852">
        <w:rPr>
          <w:rFonts w:ascii="Times New Roman" w:hAnsi="Times New Roman"/>
          <w:sz w:val="28"/>
          <w:szCs w:val="28"/>
        </w:rPr>
        <w:t xml:space="preserve">Наличие дистанционных способов взаимодействия организации и получателей социальных услуг (получение информации, запись на прием и др.)» </w:t>
      </w:r>
      <w:r w:rsidR="000A5B7D" w:rsidRPr="00DE5852">
        <w:rPr>
          <w:rFonts w:ascii="Times New Roman" w:hAnsi="Times New Roman" w:cs="Times New Roman"/>
          <w:sz w:val="28"/>
          <w:szCs w:val="28"/>
        </w:rPr>
        <w:t xml:space="preserve"> </w:t>
      </w:r>
      <w:r w:rsidR="00FB397A" w:rsidRPr="00DE5852">
        <w:rPr>
          <w:rFonts w:ascii="Times New Roman" w:hAnsi="Times New Roman" w:cs="Times New Roman"/>
          <w:sz w:val="28"/>
          <w:szCs w:val="28"/>
        </w:rPr>
        <w:t>с максимальным значением 2  балла; показатель 4. «</w:t>
      </w:r>
      <w:r w:rsidR="005A7AB9" w:rsidRPr="00DE5852">
        <w:rPr>
          <w:rFonts w:ascii="Times New Roman" w:hAnsi="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r w:rsidR="00FB397A" w:rsidRPr="00DE5852">
        <w:rPr>
          <w:rFonts w:ascii="Times New Roman" w:hAnsi="Times New Roman"/>
          <w:sz w:val="28"/>
          <w:szCs w:val="28"/>
        </w:rPr>
        <w:t xml:space="preserve">» </w:t>
      </w:r>
      <w:r w:rsidR="00FB397A" w:rsidRPr="00DE5852">
        <w:rPr>
          <w:rFonts w:ascii="Times New Roman" w:hAnsi="Times New Roman" w:cs="Times New Roman"/>
          <w:sz w:val="28"/>
          <w:szCs w:val="28"/>
        </w:rPr>
        <w:t xml:space="preserve"> с максимальным значением 2  балла; </w:t>
      </w:r>
      <w:r w:rsidR="005A7AB9" w:rsidRPr="00DE5852">
        <w:rPr>
          <w:rFonts w:ascii="Times New Roman" w:hAnsi="Times New Roman" w:cs="Times New Roman"/>
          <w:sz w:val="28"/>
          <w:szCs w:val="28"/>
        </w:rPr>
        <w:t>показатель 5. «</w:t>
      </w:r>
      <w:r w:rsidR="005A7AB9" w:rsidRPr="00DE5852">
        <w:rPr>
          <w:rFonts w:ascii="Times New Roman" w:hAnsi="Times New Roman"/>
          <w:sz w:val="28"/>
          <w:szCs w:val="28"/>
        </w:rPr>
        <w:t xml:space="preserve">Наличие возможности направления заявления (жалобы), предложений и отзывов о качестве предоставления социальных услуг» </w:t>
      </w:r>
      <w:r w:rsidR="005A7AB9" w:rsidRPr="00DE5852">
        <w:rPr>
          <w:rFonts w:ascii="Times New Roman" w:hAnsi="Times New Roman" w:cs="Times New Roman"/>
          <w:sz w:val="28"/>
          <w:szCs w:val="28"/>
        </w:rPr>
        <w:t xml:space="preserve"> с максимальным значением 3  балла;</w:t>
      </w:r>
      <w:r w:rsidR="000A5B7D" w:rsidRPr="00DE5852">
        <w:rPr>
          <w:rFonts w:ascii="Times New Roman" w:hAnsi="Times New Roman" w:cs="Times New Roman"/>
          <w:sz w:val="28"/>
          <w:szCs w:val="28"/>
        </w:rPr>
        <w:t xml:space="preserve"> </w:t>
      </w:r>
      <w:r w:rsidR="005A7AB9" w:rsidRPr="00DE5852">
        <w:rPr>
          <w:rFonts w:ascii="Times New Roman" w:hAnsi="Times New Roman" w:cs="Times New Roman"/>
          <w:sz w:val="28"/>
          <w:szCs w:val="28"/>
        </w:rPr>
        <w:t>показатель 6. «</w:t>
      </w:r>
      <w:r w:rsidR="005A7AB9" w:rsidRPr="00DE5852">
        <w:rPr>
          <w:rFonts w:ascii="Times New Roman" w:hAnsi="Times New Roman"/>
          <w:sz w:val="28"/>
          <w:szCs w:val="28"/>
        </w:rPr>
        <w:t xml:space="preserve">Наличие информации о порядке подачи жалобы по вопросам качества оказания социальных услуг» </w:t>
      </w:r>
      <w:r w:rsidR="005A7AB9" w:rsidRPr="00DE5852">
        <w:rPr>
          <w:rFonts w:ascii="Times New Roman" w:hAnsi="Times New Roman" w:cs="Times New Roman"/>
          <w:sz w:val="28"/>
          <w:szCs w:val="28"/>
        </w:rPr>
        <w:t xml:space="preserve"> с максимальным значением 3  балла; показатель 7. «</w:t>
      </w:r>
      <w:r w:rsidR="005A7AB9" w:rsidRPr="00DE5852">
        <w:rPr>
          <w:rFonts w:ascii="Times New Roman" w:hAnsi="Times New Roman"/>
          <w:sz w:val="28"/>
          <w:szCs w:val="28"/>
        </w:rPr>
        <w:t xml:space="preserve">Доля получателей социальных </w:t>
      </w:r>
      <w:r w:rsidR="005A7AB9" w:rsidRPr="008C2359">
        <w:rPr>
          <w:rFonts w:ascii="Times New Roman" w:hAnsi="Times New Roman"/>
          <w:sz w:val="28"/>
          <w:szCs w:val="28"/>
        </w:rPr>
        <w:t>услуг, удовлетворенных качеством, полнотой и доступностью информации (при личном обращении, по телефону, на официальном сайте</w:t>
      </w:r>
      <w:r w:rsidR="005A7AB9">
        <w:rPr>
          <w:rFonts w:ascii="Times New Roman" w:hAnsi="Times New Roman"/>
          <w:sz w:val="28"/>
          <w:szCs w:val="28"/>
        </w:rPr>
        <w:t xml:space="preserve"> организации социального обслуживания</w:t>
      </w:r>
      <w:r w:rsidR="005A7AB9" w:rsidRPr="008C2359">
        <w:rPr>
          <w:rFonts w:ascii="Times New Roman" w:hAnsi="Times New Roman"/>
          <w:sz w:val="28"/>
          <w:szCs w:val="28"/>
        </w:rPr>
        <w:t xml:space="preserve">) о работе организации социального обслуживания, в том числе о перечне и порядке предоставления социальных </w:t>
      </w:r>
      <w:r w:rsidR="005A7AB9" w:rsidRPr="008C2359">
        <w:rPr>
          <w:rFonts w:ascii="Times New Roman" w:hAnsi="Times New Roman"/>
          <w:sz w:val="28"/>
          <w:szCs w:val="28"/>
        </w:rPr>
        <w:lastRenderedPageBreak/>
        <w:t>услуг</w:t>
      </w:r>
      <w:r w:rsidR="005A7AB9">
        <w:rPr>
          <w:rFonts w:ascii="Times New Roman" w:hAnsi="Times New Roman"/>
          <w:sz w:val="28"/>
          <w:szCs w:val="28"/>
        </w:rPr>
        <w:t>,</w:t>
      </w:r>
      <w:r w:rsidR="005A7AB9" w:rsidRPr="008C2359">
        <w:rPr>
          <w:rFonts w:ascii="Times New Roman" w:hAnsi="Times New Roman"/>
          <w:sz w:val="28"/>
          <w:szCs w:val="28"/>
        </w:rPr>
        <w:t xml:space="preserve"> </w:t>
      </w:r>
      <w:r w:rsidR="005A7AB9">
        <w:rPr>
          <w:rFonts w:ascii="Times New Roman" w:hAnsi="Times New Roman"/>
          <w:sz w:val="28"/>
          <w:szCs w:val="28"/>
        </w:rPr>
        <w:t>от общего числа опрошенных</w:t>
      </w:r>
      <w:r w:rsidR="005A7AB9" w:rsidRPr="00DE5852">
        <w:rPr>
          <w:rFonts w:ascii="Times New Roman" w:hAnsi="Times New Roman"/>
          <w:sz w:val="28"/>
          <w:szCs w:val="28"/>
        </w:rPr>
        <w:t xml:space="preserve">» </w:t>
      </w:r>
      <w:r w:rsidR="005A7AB9" w:rsidRPr="00DE5852">
        <w:rPr>
          <w:rFonts w:ascii="Times New Roman" w:hAnsi="Times New Roman" w:cs="Times New Roman"/>
          <w:sz w:val="28"/>
          <w:szCs w:val="28"/>
        </w:rPr>
        <w:t xml:space="preserve"> с максимальным значением 1  балл. Показатели данной группы </w:t>
      </w:r>
      <w:r w:rsidR="002A6A78" w:rsidRPr="00DE5852">
        <w:rPr>
          <w:rFonts w:ascii="Times New Roman" w:hAnsi="Times New Roman" w:cs="Times New Roman"/>
          <w:sz w:val="28"/>
          <w:szCs w:val="28"/>
        </w:rPr>
        <w:t xml:space="preserve">  оценива</w:t>
      </w:r>
      <w:r w:rsidR="005A7AB9" w:rsidRPr="00DE5852">
        <w:rPr>
          <w:rFonts w:ascii="Times New Roman" w:hAnsi="Times New Roman" w:cs="Times New Roman"/>
          <w:sz w:val="28"/>
          <w:szCs w:val="28"/>
        </w:rPr>
        <w:t>ются</w:t>
      </w:r>
      <w:r w:rsidR="002A6A78" w:rsidRPr="00DE5852">
        <w:rPr>
          <w:rFonts w:ascii="Times New Roman" w:hAnsi="Times New Roman" w:cs="Times New Roman"/>
          <w:sz w:val="28"/>
          <w:szCs w:val="28"/>
        </w:rPr>
        <w:t xml:space="preserve"> методом выявления указанного значения </w:t>
      </w:r>
      <w:proofErr w:type="gramStart"/>
      <w:r w:rsidR="002A6A78" w:rsidRPr="00DE5852">
        <w:rPr>
          <w:rFonts w:ascii="Times New Roman" w:hAnsi="Times New Roman" w:cs="Times New Roman"/>
          <w:sz w:val="28"/>
          <w:szCs w:val="28"/>
        </w:rPr>
        <w:t xml:space="preserve">путем </w:t>
      </w:r>
      <w:r w:rsidR="005A7AB9" w:rsidRPr="00DE5852">
        <w:rPr>
          <w:rFonts w:ascii="Times New Roman" w:hAnsi="Times New Roman" w:cs="Times New Roman"/>
          <w:sz w:val="28"/>
          <w:szCs w:val="28"/>
        </w:rPr>
        <w:t xml:space="preserve"> экспертного</w:t>
      </w:r>
      <w:proofErr w:type="gramEnd"/>
      <w:r w:rsidR="005A7AB9" w:rsidRPr="00DE5852">
        <w:rPr>
          <w:rFonts w:ascii="Times New Roman" w:hAnsi="Times New Roman" w:cs="Times New Roman"/>
          <w:sz w:val="28"/>
          <w:szCs w:val="28"/>
        </w:rPr>
        <w:t xml:space="preserve"> анализа информации об организации на </w:t>
      </w:r>
      <w:r w:rsidR="005A7AB9" w:rsidRPr="00DE5852">
        <w:rPr>
          <w:rFonts w:ascii="Times New Roman" w:hAnsi="Times New Roman"/>
          <w:sz w:val="28"/>
          <w:szCs w:val="28"/>
        </w:rPr>
        <w:t>общедоступных информационных ресурсах</w:t>
      </w:r>
      <w:r w:rsidR="005A7AB9" w:rsidRPr="00DE5852">
        <w:rPr>
          <w:rFonts w:ascii="Times New Roman" w:hAnsi="Times New Roman" w:cs="Times New Roman"/>
          <w:sz w:val="28"/>
          <w:szCs w:val="28"/>
        </w:rPr>
        <w:t>, а также методом организации телефонных звонков и подачи обращений на указанные в общем доступе информационные порталы организаций и телефонные номера. Последний показатель данной группы оценивается путем анкетирования получателей социальных услуг.</w:t>
      </w:r>
      <w:r w:rsidR="002A6A78" w:rsidRPr="00DE5852">
        <w:rPr>
          <w:rFonts w:ascii="Times New Roman" w:hAnsi="Times New Roman" w:cs="Times New Roman"/>
          <w:sz w:val="28"/>
          <w:szCs w:val="28"/>
        </w:rPr>
        <w:t xml:space="preserve"> </w:t>
      </w:r>
      <w:r w:rsidR="00637613" w:rsidRPr="00DE5852">
        <w:rPr>
          <w:rFonts w:ascii="Times New Roman" w:hAnsi="Times New Roman" w:cs="Times New Roman"/>
          <w:sz w:val="28"/>
          <w:szCs w:val="28"/>
        </w:rPr>
        <w:t>Таким образом, для достижения 100 %-</w:t>
      </w:r>
      <w:proofErr w:type="spellStart"/>
      <w:r w:rsidR="00637613" w:rsidRPr="00DE5852">
        <w:rPr>
          <w:rFonts w:ascii="Times New Roman" w:hAnsi="Times New Roman" w:cs="Times New Roman"/>
          <w:sz w:val="28"/>
          <w:szCs w:val="28"/>
        </w:rPr>
        <w:t>ного</w:t>
      </w:r>
      <w:proofErr w:type="spellEnd"/>
      <w:r w:rsidR="00637613" w:rsidRPr="00DE5852">
        <w:rPr>
          <w:rFonts w:ascii="Times New Roman" w:hAnsi="Times New Roman" w:cs="Times New Roman"/>
          <w:sz w:val="28"/>
          <w:szCs w:val="28"/>
        </w:rPr>
        <w:t xml:space="preserve"> результата при оценивании</w:t>
      </w:r>
      <w:r w:rsidR="00637613" w:rsidRPr="00403CE9">
        <w:rPr>
          <w:rFonts w:ascii="Times New Roman" w:hAnsi="Times New Roman" w:cs="Times New Roman"/>
          <w:color w:val="FF0000"/>
          <w:sz w:val="28"/>
          <w:szCs w:val="28"/>
        </w:rPr>
        <w:t xml:space="preserve">  </w:t>
      </w:r>
      <w:r w:rsidR="008C4342" w:rsidRPr="005529F4">
        <w:rPr>
          <w:rFonts w:ascii="Times New Roman" w:hAnsi="Times New Roman" w:cs="Times New Roman"/>
          <w:b/>
          <w:sz w:val="28"/>
          <w:szCs w:val="28"/>
        </w:rPr>
        <w:t>АУСО РБ «Улан-Удэнский комплексный центр социального обслуживания «Доверие»</w:t>
      </w:r>
      <w:r w:rsidR="005A7AB9">
        <w:rPr>
          <w:rFonts w:ascii="Times New Roman" w:hAnsi="Times New Roman" w:cs="Times New Roman"/>
          <w:color w:val="FF0000"/>
          <w:sz w:val="28"/>
          <w:szCs w:val="28"/>
        </w:rPr>
        <w:t xml:space="preserve"> </w:t>
      </w:r>
      <w:r w:rsidR="00637613" w:rsidRPr="00403CE9">
        <w:rPr>
          <w:rFonts w:ascii="Times New Roman" w:eastAsia="Calibri" w:hAnsi="Times New Roman" w:cs="Times New Roman"/>
          <w:color w:val="FF0000"/>
          <w:sz w:val="28"/>
          <w:szCs w:val="28"/>
        </w:rPr>
        <w:t xml:space="preserve"> </w:t>
      </w:r>
      <w:r w:rsidR="00637613" w:rsidRPr="00DE5852">
        <w:rPr>
          <w:rFonts w:ascii="Times New Roman" w:eastAsia="Calibri" w:hAnsi="Times New Roman" w:cs="Times New Roman"/>
          <w:sz w:val="28"/>
          <w:szCs w:val="28"/>
        </w:rPr>
        <w:t>максимальное количество баллов по первой гру</w:t>
      </w:r>
      <w:r w:rsidR="002A6A78" w:rsidRPr="00DE5852">
        <w:rPr>
          <w:rFonts w:ascii="Times New Roman" w:eastAsia="Calibri" w:hAnsi="Times New Roman" w:cs="Times New Roman"/>
          <w:sz w:val="28"/>
          <w:szCs w:val="28"/>
        </w:rPr>
        <w:t xml:space="preserve">ппе показателей составляет – </w:t>
      </w:r>
      <w:r w:rsidR="00DE5852" w:rsidRPr="00DE5852">
        <w:rPr>
          <w:rFonts w:ascii="Times New Roman" w:eastAsia="Calibri" w:hAnsi="Times New Roman" w:cs="Times New Roman"/>
          <w:sz w:val="28"/>
          <w:szCs w:val="28"/>
        </w:rPr>
        <w:t>15</w:t>
      </w:r>
      <w:r w:rsidR="002A6A78" w:rsidRPr="00DE5852">
        <w:rPr>
          <w:rFonts w:ascii="Times New Roman" w:eastAsia="Calibri" w:hAnsi="Times New Roman" w:cs="Times New Roman"/>
          <w:sz w:val="28"/>
          <w:szCs w:val="28"/>
        </w:rPr>
        <w:t xml:space="preserve"> </w:t>
      </w:r>
      <w:r w:rsidR="00637613" w:rsidRPr="00DE5852">
        <w:rPr>
          <w:rFonts w:ascii="Times New Roman" w:eastAsia="Calibri" w:hAnsi="Times New Roman" w:cs="Times New Roman"/>
          <w:sz w:val="28"/>
          <w:szCs w:val="28"/>
        </w:rPr>
        <w:t>баллов.</w:t>
      </w:r>
    </w:p>
    <w:p w:rsidR="00D63175" w:rsidRPr="00DE5852" w:rsidRDefault="00637613" w:rsidP="00DE5852">
      <w:pPr>
        <w:pStyle w:val="ConsPlusNormal"/>
        <w:spacing w:line="360" w:lineRule="auto"/>
        <w:jc w:val="both"/>
        <w:rPr>
          <w:rFonts w:ascii="Times New Roman" w:hAnsi="Times New Roman" w:cs="Times New Roman"/>
          <w:sz w:val="28"/>
          <w:szCs w:val="28"/>
        </w:rPr>
      </w:pPr>
      <w:r w:rsidRPr="00DE5852">
        <w:rPr>
          <w:rFonts w:ascii="Times New Roman" w:eastAsia="Calibri" w:hAnsi="Times New Roman" w:cs="Times New Roman"/>
          <w:sz w:val="28"/>
          <w:szCs w:val="28"/>
        </w:rPr>
        <w:t>По второй группе показателей «</w:t>
      </w:r>
      <w:r w:rsidR="000A5B7D" w:rsidRPr="00DE5852">
        <w:rPr>
          <w:rFonts w:ascii="Times New Roman" w:hAnsi="Times New Roman" w:cs="Times New Roman"/>
          <w:sz w:val="28"/>
          <w:szCs w:val="28"/>
        </w:rPr>
        <w:t>Комфортность условий предоставления</w:t>
      </w:r>
      <w:r w:rsidR="00DE5852" w:rsidRPr="00DE5852">
        <w:rPr>
          <w:rFonts w:ascii="Times New Roman" w:hAnsi="Times New Roman" w:cs="Times New Roman"/>
          <w:sz w:val="28"/>
          <w:szCs w:val="28"/>
        </w:rPr>
        <w:t xml:space="preserve"> социальных </w:t>
      </w:r>
      <w:r w:rsidR="000A5B7D" w:rsidRPr="00DE5852">
        <w:rPr>
          <w:rFonts w:ascii="Times New Roman" w:hAnsi="Times New Roman" w:cs="Times New Roman"/>
          <w:sz w:val="28"/>
          <w:szCs w:val="28"/>
        </w:rPr>
        <w:t xml:space="preserve"> услуг и доступность их получения (0 - </w:t>
      </w:r>
      <w:r w:rsidR="00DE5852" w:rsidRPr="00DE5852">
        <w:rPr>
          <w:rFonts w:ascii="Times New Roman" w:hAnsi="Times New Roman" w:cs="Times New Roman"/>
          <w:sz w:val="28"/>
          <w:szCs w:val="28"/>
        </w:rPr>
        <w:t>8</w:t>
      </w:r>
      <w:r w:rsidR="000A5B7D" w:rsidRPr="00DE5852">
        <w:rPr>
          <w:rFonts w:ascii="Times New Roman" w:hAnsi="Times New Roman" w:cs="Times New Roman"/>
          <w:sz w:val="28"/>
          <w:szCs w:val="28"/>
        </w:rPr>
        <w:t xml:space="preserve"> баллов)</w:t>
      </w:r>
      <w:r w:rsidRPr="00DE5852">
        <w:rPr>
          <w:rFonts w:ascii="Times New Roman" w:hAnsi="Times New Roman" w:cs="Times New Roman"/>
          <w:sz w:val="28"/>
          <w:szCs w:val="28"/>
        </w:rPr>
        <w:t>» оценке подлежат показатели</w:t>
      </w:r>
      <w:r w:rsidR="00DE5852" w:rsidRPr="00DE5852">
        <w:rPr>
          <w:rFonts w:ascii="Times New Roman" w:hAnsi="Times New Roman" w:cs="Times New Roman"/>
          <w:sz w:val="28"/>
          <w:szCs w:val="28"/>
        </w:rPr>
        <w:t>:</w:t>
      </w:r>
      <w:r w:rsidRPr="00DE5852">
        <w:rPr>
          <w:rFonts w:ascii="Times New Roman" w:hAnsi="Times New Roman" w:cs="Times New Roman"/>
          <w:sz w:val="28"/>
          <w:szCs w:val="28"/>
        </w:rPr>
        <w:t xml:space="preserve"> </w:t>
      </w:r>
      <w:r w:rsidR="00DE5852" w:rsidRPr="00DE5852">
        <w:rPr>
          <w:rFonts w:ascii="Times New Roman" w:hAnsi="Times New Roman" w:cs="Times New Roman"/>
          <w:sz w:val="28"/>
          <w:szCs w:val="28"/>
        </w:rPr>
        <w:t xml:space="preserve">показатель </w:t>
      </w:r>
      <w:r w:rsidRPr="00DE5852">
        <w:rPr>
          <w:rFonts w:ascii="Times New Roman" w:hAnsi="Times New Roman" w:cs="Times New Roman"/>
          <w:sz w:val="28"/>
          <w:szCs w:val="28"/>
        </w:rPr>
        <w:t>1. «</w:t>
      </w:r>
      <w:r w:rsidR="00DE5852" w:rsidRPr="00DE5852">
        <w:rPr>
          <w:rFonts w:ascii="Times New Roman" w:hAnsi="Times New Roman" w:cs="Times New Roman"/>
          <w:sz w:val="28"/>
          <w:szCs w:val="28"/>
        </w:rPr>
        <w:t>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групп получателей социальных</w:t>
      </w:r>
      <w:r w:rsidR="00DE5852" w:rsidRPr="00DE5852">
        <w:rPr>
          <w:rFonts w:ascii="Times New Roman" w:hAnsi="Times New Roman" w:cs="Times New Roman"/>
          <w:b/>
          <w:i/>
          <w:sz w:val="28"/>
          <w:szCs w:val="28"/>
        </w:rPr>
        <w:t xml:space="preserve"> </w:t>
      </w:r>
      <w:r w:rsidR="00DE5852" w:rsidRPr="00DE5852">
        <w:rPr>
          <w:rFonts w:ascii="Times New Roman" w:hAnsi="Times New Roman" w:cs="Times New Roman"/>
          <w:sz w:val="28"/>
          <w:szCs w:val="28"/>
        </w:rPr>
        <w:t>услуг</w:t>
      </w:r>
      <w:r w:rsidR="002A6A78" w:rsidRPr="00DE5852">
        <w:rPr>
          <w:rFonts w:ascii="Times New Roman" w:hAnsi="Times New Roman" w:cs="Times New Roman"/>
          <w:sz w:val="28"/>
          <w:szCs w:val="28"/>
        </w:rPr>
        <w:t xml:space="preserve">»  с максимальным значением до </w:t>
      </w:r>
      <w:r w:rsidR="00DE5852" w:rsidRPr="00DE5852">
        <w:rPr>
          <w:rFonts w:ascii="Times New Roman" w:hAnsi="Times New Roman" w:cs="Times New Roman"/>
          <w:sz w:val="28"/>
          <w:szCs w:val="28"/>
        </w:rPr>
        <w:t>4</w:t>
      </w:r>
      <w:r w:rsidRPr="00DE5852">
        <w:rPr>
          <w:rFonts w:ascii="Times New Roman" w:hAnsi="Times New Roman" w:cs="Times New Roman"/>
          <w:sz w:val="28"/>
          <w:szCs w:val="28"/>
        </w:rPr>
        <w:t xml:space="preserve"> баллов и методом выявления указанного значения путем </w:t>
      </w:r>
      <w:r w:rsidR="00DE5852" w:rsidRPr="00DE5852">
        <w:rPr>
          <w:rFonts w:ascii="Times New Roman" w:hAnsi="Times New Roman" w:cs="Times New Roman"/>
          <w:sz w:val="28"/>
          <w:szCs w:val="28"/>
        </w:rPr>
        <w:t xml:space="preserve">экспертной оценки; показатель  </w:t>
      </w:r>
      <w:r w:rsidRPr="00DE5852">
        <w:rPr>
          <w:rFonts w:ascii="Times New Roman" w:hAnsi="Times New Roman" w:cs="Times New Roman"/>
          <w:sz w:val="28"/>
          <w:szCs w:val="28"/>
        </w:rPr>
        <w:t>2. «</w:t>
      </w:r>
      <w:r w:rsidR="00DE5852" w:rsidRPr="00DE5852">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 от общего числа опрошенных</w:t>
      </w:r>
      <w:r w:rsidR="00EA6B2D" w:rsidRPr="00DE5852">
        <w:rPr>
          <w:rFonts w:ascii="Times New Roman" w:hAnsi="Times New Roman" w:cs="Times New Roman"/>
          <w:sz w:val="28"/>
          <w:szCs w:val="28"/>
        </w:rPr>
        <w:t>» с максимальным значением до 1</w:t>
      </w:r>
      <w:r w:rsidRPr="00DE5852">
        <w:rPr>
          <w:rFonts w:ascii="Times New Roman" w:hAnsi="Times New Roman" w:cs="Times New Roman"/>
          <w:sz w:val="28"/>
          <w:szCs w:val="28"/>
        </w:rPr>
        <w:t xml:space="preserve"> балл</w:t>
      </w:r>
      <w:r w:rsidR="00DE5852" w:rsidRPr="00DE5852">
        <w:rPr>
          <w:rFonts w:ascii="Times New Roman" w:hAnsi="Times New Roman" w:cs="Times New Roman"/>
          <w:sz w:val="28"/>
          <w:szCs w:val="28"/>
        </w:rPr>
        <w:t xml:space="preserve">а методом выявления указанного значения путем изучение мнения получателей услуг ; показатель </w:t>
      </w:r>
      <w:r w:rsidRPr="00DE5852">
        <w:rPr>
          <w:rFonts w:ascii="Times New Roman" w:hAnsi="Times New Roman" w:cs="Times New Roman"/>
          <w:sz w:val="28"/>
          <w:szCs w:val="28"/>
        </w:rPr>
        <w:t>3. «</w:t>
      </w:r>
      <w:r w:rsidR="00DE5852" w:rsidRPr="00DE5852">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r w:rsidR="00EA6B2D" w:rsidRPr="00DE5852">
        <w:rPr>
          <w:rFonts w:ascii="Times New Roman" w:hAnsi="Times New Roman" w:cs="Times New Roman"/>
          <w:sz w:val="28"/>
          <w:szCs w:val="28"/>
        </w:rPr>
        <w:t>» с максимальным значением до 1</w:t>
      </w:r>
      <w:r w:rsidRPr="00DE5852">
        <w:rPr>
          <w:rFonts w:ascii="Times New Roman" w:hAnsi="Times New Roman" w:cs="Times New Roman"/>
          <w:sz w:val="28"/>
          <w:szCs w:val="28"/>
        </w:rPr>
        <w:t xml:space="preserve"> балл</w:t>
      </w:r>
      <w:r w:rsidR="00DE5852" w:rsidRPr="00DE5852">
        <w:rPr>
          <w:rFonts w:ascii="Times New Roman" w:hAnsi="Times New Roman" w:cs="Times New Roman"/>
          <w:sz w:val="28"/>
          <w:szCs w:val="28"/>
        </w:rPr>
        <w:t>а, выявляемый методом экспертной оценки</w:t>
      </w:r>
      <w:r w:rsidRPr="00DE5852">
        <w:rPr>
          <w:rFonts w:ascii="Times New Roman" w:hAnsi="Times New Roman" w:cs="Times New Roman"/>
          <w:sz w:val="28"/>
          <w:szCs w:val="28"/>
        </w:rPr>
        <w:t>; показатель</w:t>
      </w:r>
      <w:r w:rsidR="00DE5852" w:rsidRPr="00DE5852">
        <w:rPr>
          <w:rFonts w:ascii="Times New Roman" w:hAnsi="Times New Roman" w:cs="Times New Roman"/>
          <w:sz w:val="28"/>
          <w:szCs w:val="28"/>
        </w:rPr>
        <w:t xml:space="preserve">  4. </w:t>
      </w:r>
      <w:r w:rsidRPr="00DE5852">
        <w:rPr>
          <w:rFonts w:ascii="Times New Roman" w:hAnsi="Times New Roman" w:cs="Times New Roman"/>
          <w:sz w:val="28"/>
          <w:szCs w:val="28"/>
        </w:rPr>
        <w:t>«</w:t>
      </w:r>
      <w:r w:rsidR="00DE5852" w:rsidRPr="00DE5852">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r w:rsidR="00EA6B2D" w:rsidRPr="00DE5852">
        <w:rPr>
          <w:rFonts w:ascii="Times New Roman" w:hAnsi="Times New Roman" w:cs="Times New Roman"/>
          <w:sz w:val="28"/>
          <w:szCs w:val="28"/>
        </w:rPr>
        <w:t>» с максимальным значением до 1</w:t>
      </w:r>
      <w:r w:rsidRPr="00DE5852">
        <w:rPr>
          <w:rFonts w:ascii="Times New Roman" w:hAnsi="Times New Roman" w:cs="Times New Roman"/>
          <w:sz w:val="28"/>
          <w:szCs w:val="28"/>
        </w:rPr>
        <w:t xml:space="preserve"> балл</w:t>
      </w:r>
      <w:r w:rsidR="00DE5852" w:rsidRPr="00DE5852">
        <w:rPr>
          <w:rFonts w:ascii="Times New Roman" w:hAnsi="Times New Roman" w:cs="Times New Roman"/>
          <w:sz w:val="28"/>
          <w:szCs w:val="28"/>
        </w:rPr>
        <w:t>а</w:t>
      </w:r>
      <w:r w:rsidRPr="00DE5852">
        <w:rPr>
          <w:rFonts w:ascii="Times New Roman" w:hAnsi="Times New Roman" w:cs="Times New Roman"/>
          <w:sz w:val="28"/>
          <w:szCs w:val="28"/>
        </w:rPr>
        <w:t xml:space="preserve"> и методом выявления указанного </w:t>
      </w:r>
      <w:r w:rsidRPr="00DE5852">
        <w:rPr>
          <w:rFonts w:ascii="Times New Roman" w:hAnsi="Times New Roman" w:cs="Times New Roman"/>
          <w:sz w:val="28"/>
          <w:szCs w:val="28"/>
        </w:rPr>
        <w:lastRenderedPageBreak/>
        <w:t xml:space="preserve">значения путем </w:t>
      </w:r>
      <w:r w:rsidR="00DE5852" w:rsidRPr="00DE5852">
        <w:rPr>
          <w:rFonts w:ascii="Times New Roman" w:hAnsi="Times New Roman" w:cs="Times New Roman"/>
          <w:sz w:val="28"/>
          <w:szCs w:val="28"/>
        </w:rPr>
        <w:t xml:space="preserve">анализа документов и представленной информации об организации социального обслуживания; показатель  5. «Доля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 от  общего числа опрошенных» с максимальным значением до 1 балла методом выявления указанного значения путем изучение мнения получателей услуг </w:t>
      </w:r>
      <w:r w:rsidR="00D63175" w:rsidRPr="00DE5852">
        <w:rPr>
          <w:rFonts w:ascii="Times New Roman" w:hAnsi="Times New Roman" w:cs="Times New Roman"/>
          <w:sz w:val="28"/>
          <w:szCs w:val="28"/>
        </w:rPr>
        <w:t>Таким образом, для достижения 100 %-</w:t>
      </w:r>
      <w:proofErr w:type="spellStart"/>
      <w:r w:rsidR="00D63175" w:rsidRPr="00DE5852">
        <w:rPr>
          <w:rFonts w:ascii="Times New Roman" w:hAnsi="Times New Roman" w:cs="Times New Roman"/>
          <w:sz w:val="28"/>
          <w:szCs w:val="28"/>
        </w:rPr>
        <w:t>ного</w:t>
      </w:r>
      <w:proofErr w:type="spellEnd"/>
      <w:r w:rsidR="00D63175" w:rsidRPr="00DE5852">
        <w:rPr>
          <w:rFonts w:ascii="Times New Roman" w:hAnsi="Times New Roman" w:cs="Times New Roman"/>
          <w:sz w:val="28"/>
          <w:szCs w:val="28"/>
        </w:rPr>
        <w:t xml:space="preserve"> результата при оценивании</w:t>
      </w:r>
      <w:r w:rsidR="00D63175" w:rsidRPr="00403CE9">
        <w:rPr>
          <w:rFonts w:ascii="Times New Roman" w:hAnsi="Times New Roman" w:cs="Times New Roman"/>
          <w:color w:val="FF0000"/>
          <w:sz w:val="28"/>
          <w:szCs w:val="28"/>
        </w:rPr>
        <w:t xml:space="preserve">  </w:t>
      </w:r>
      <w:r w:rsidR="008C4342" w:rsidRPr="005529F4">
        <w:rPr>
          <w:rFonts w:ascii="Times New Roman" w:hAnsi="Times New Roman" w:cs="Times New Roman"/>
          <w:b/>
          <w:sz w:val="28"/>
          <w:szCs w:val="28"/>
        </w:rPr>
        <w:t>АУСО РБ «Улан-Удэнский комплексный центр социального обслуживания «Доверие»</w:t>
      </w:r>
      <w:r w:rsidR="00DE5852">
        <w:rPr>
          <w:rFonts w:ascii="Times New Roman" w:hAnsi="Times New Roman" w:cs="Times New Roman"/>
          <w:color w:val="FF0000"/>
          <w:sz w:val="28"/>
          <w:szCs w:val="28"/>
        </w:rPr>
        <w:t xml:space="preserve"> </w:t>
      </w:r>
      <w:r w:rsidR="00EA6B2D" w:rsidRPr="00403CE9">
        <w:rPr>
          <w:rFonts w:ascii="Times New Roman" w:hAnsi="Times New Roman" w:cs="Times New Roman"/>
          <w:color w:val="FF0000"/>
          <w:sz w:val="28"/>
          <w:szCs w:val="28"/>
          <w:lang w:eastAsia="ar-SA"/>
        </w:rPr>
        <w:t xml:space="preserve"> </w:t>
      </w:r>
      <w:r w:rsidR="00D63175" w:rsidRPr="00DE5852">
        <w:rPr>
          <w:rFonts w:ascii="Times New Roman" w:eastAsia="Calibri" w:hAnsi="Times New Roman" w:cs="Times New Roman"/>
          <w:sz w:val="28"/>
          <w:szCs w:val="28"/>
        </w:rPr>
        <w:t>максимальное количество баллов по второй гр</w:t>
      </w:r>
      <w:r w:rsidR="00EA6B2D" w:rsidRPr="00DE5852">
        <w:rPr>
          <w:rFonts w:ascii="Times New Roman" w:eastAsia="Calibri" w:hAnsi="Times New Roman" w:cs="Times New Roman"/>
          <w:sz w:val="28"/>
          <w:szCs w:val="28"/>
        </w:rPr>
        <w:t xml:space="preserve">уппе показателей составляет – </w:t>
      </w:r>
      <w:r w:rsidR="00DE5852" w:rsidRPr="00DE5852">
        <w:rPr>
          <w:rFonts w:ascii="Times New Roman" w:eastAsia="Calibri" w:hAnsi="Times New Roman" w:cs="Times New Roman"/>
          <w:sz w:val="28"/>
          <w:szCs w:val="28"/>
        </w:rPr>
        <w:t>8</w:t>
      </w:r>
      <w:r w:rsidR="00D63175" w:rsidRPr="00DE5852">
        <w:rPr>
          <w:rFonts w:ascii="Times New Roman" w:eastAsia="Calibri" w:hAnsi="Times New Roman" w:cs="Times New Roman"/>
          <w:sz w:val="28"/>
          <w:szCs w:val="28"/>
        </w:rPr>
        <w:t xml:space="preserve"> баллов.</w:t>
      </w:r>
    </w:p>
    <w:p w:rsidR="006572DC" w:rsidRPr="00246C1E" w:rsidRDefault="00D63175" w:rsidP="00246C1E">
      <w:pPr>
        <w:pStyle w:val="ConsPlusNormal"/>
        <w:spacing w:line="360" w:lineRule="auto"/>
        <w:jc w:val="both"/>
        <w:rPr>
          <w:rFonts w:ascii="Times New Roman" w:hAnsi="Times New Roman" w:cs="Times New Roman"/>
          <w:sz w:val="28"/>
          <w:szCs w:val="28"/>
        </w:rPr>
      </w:pPr>
      <w:r w:rsidRPr="00246C1E">
        <w:rPr>
          <w:rFonts w:ascii="Times New Roman" w:eastAsia="Calibri" w:hAnsi="Times New Roman" w:cs="Times New Roman"/>
          <w:sz w:val="28"/>
          <w:szCs w:val="28"/>
        </w:rPr>
        <w:t>По третьей группе показателей «</w:t>
      </w:r>
      <w:r w:rsidR="000A5B7D" w:rsidRPr="00246C1E">
        <w:rPr>
          <w:rFonts w:ascii="Times New Roman" w:hAnsi="Times New Roman" w:cs="Times New Roman"/>
          <w:sz w:val="28"/>
          <w:szCs w:val="28"/>
        </w:rPr>
        <w:t xml:space="preserve">Время ожидания предоставления </w:t>
      </w:r>
      <w:r w:rsidR="00DE5852" w:rsidRPr="00246C1E">
        <w:rPr>
          <w:rFonts w:ascii="Times New Roman" w:hAnsi="Times New Roman" w:cs="Times New Roman"/>
          <w:sz w:val="28"/>
          <w:szCs w:val="28"/>
        </w:rPr>
        <w:t>социальной услуги (0 - 2</w:t>
      </w:r>
      <w:r w:rsidR="000A5B7D" w:rsidRPr="00246C1E">
        <w:rPr>
          <w:rFonts w:ascii="Times New Roman" w:hAnsi="Times New Roman" w:cs="Times New Roman"/>
          <w:sz w:val="28"/>
          <w:szCs w:val="28"/>
        </w:rPr>
        <w:t xml:space="preserve"> баллов)</w:t>
      </w:r>
      <w:r w:rsidRPr="00246C1E">
        <w:rPr>
          <w:rFonts w:ascii="Times New Roman" w:hAnsi="Times New Roman" w:cs="Times New Roman"/>
          <w:sz w:val="28"/>
          <w:szCs w:val="28"/>
        </w:rPr>
        <w:t xml:space="preserve">» </w:t>
      </w:r>
      <w:r w:rsidR="006572DC" w:rsidRPr="00246C1E">
        <w:rPr>
          <w:rFonts w:ascii="Times New Roman" w:hAnsi="Times New Roman" w:cs="Times New Roman"/>
          <w:sz w:val="28"/>
          <w:szCs w:val="28"/>
        </w:rPr>
        <w:t>оценке подлежат показатели</w:t>
      </w:r>
      <w:r w:rsidR="00DE5852" w:rsidRPr="00246C1E">
        <w:rPr>
          <w:rFonts w:ascii="Times New Roman" w:hAnsi="Times New Roman" w:cs="Times New Roman"/>
          <w:sz w:val="28"/>
          <w:szCs w:val="28"/>
        </w:rPr>
        <w:t xml:space="preserve">: показатель </w:t>
      </w:r>
      <w:r w:rsidR="006572DC" w:rsidRPr="00246C1E">
        <w:rPr>
          <w:rFonts w:ascii="Times New Roman" w:hAnsi="Times New Roman" w:cs="Times New Roman"/>
          <w:sz w:val="28"/>
          <w:szCs w:val="28"/>
        </w:rPr>
        <w:t>1. «</w:t>
      </w:r>
      <w:r w:rsidR="00246C1E" w:rsidRPr="00246C1E">
        <w:rPr>
          <w:rFonts w:ascii="Times New Roman" w:hAnsi="Times New Roman" w:cs="Times New Roman"/>
          <w:sz w:val="28"/>
          <w:szCs w:val="28"/>
        </w:rPr>
        <w:t xml:space="preserve">Доля </w:t>
      </w:r>
      <w:r w:rsidR="00246C1E" w:rsidRPr="006A39E3">
        <w:rPr>
          <w:rFonts w:ascii="Times New Roman" w:hAnsi="Times New Roman" w:cs="Times New Roman"/>
          <w:sz w:val="28"/>
          <w:szCs w:val="28"/>
        </w:rPr>
        <w:t>получателей социальных услуг, которые ожидали  предоставлени</w:t>
      </w:r>
      <w:r w:rsidR="00246C1E">
        <w:rPr>
          <w:rFonts w:ascii="Times New Roman" w:hAnsi="Times New Roman" w:cs="Times New Roman"/>
          <w:sz w:val="28"/>
          <w:szCs w:val="28"/>
        </w:rPr>
        <w:t>е</w:t>
      </w:r>
      <w:r w:rsidR="00246C1E" w:rsidRPr="006A39E3">
        <w:rPr>
          <w:rFonts w:ascii="Times New Roman" w:hAnsi="Times New Roman" w:cs="Times New Roman"/>
          <w:sz w:val="28"/>
          <w:szCs w:val="28"/>
        </w:rPr>
        <w:t xml:space="preserve"> услуг</w:t>
      </w:r>
      <w:r w:rsidR="00246C1E">
        <w:rPr>
          <w:rFonts w:ascii="Times New Roman" w:hAnsi="Times New Roman" w:cs="Times New Roman"/>
          <w:sz w:val="28"/>
          <w:szCs w:val="28"/>
        </w:rPr>
        <w:t>и</w:t>
      </w:r>
      <w:r w:rsidR="00246C1E" w:rsidRPr="006A39E3">
        <w:rPr>
          <w:rFonts w:ascii="Times New Roman" w:hAnsi="Times New Roman" w:cs="Times New Roman"/>
          <w:sz w:val="28"/>
          <w:szCs w:val="28"/>
        </w:rPr>
        <w:t xml:space="preserve"> </w:t>
      </w:r>
      <w:r w:rsidR="00246C1E">
        <w:rPr>
          <w:rFonts w:ascii="Times New Roman" w:hAnsi="Times New Roman" w:cs="Times New Roman"/>
          <w:sz w:val="28"/>
          <w:szCs w:val="28"/>
        </w:rPr>
        <w:t xml:space="preserve">в </w:t>
      </w:r>
      <w:r w:rsidR="00246C1E" w:rsidRPr="006A39E3">
        <w:rPr>
          <w:rFonts w:ascii="Times New Roman" w:hAnsi="Times New Roman" w:cs="Times New Roman"/>
          <w:sz w:val="28"/>
          <w:szCs w:val="28"/>
        </w:rPr>
        <w:t>организаци</w:t>
      </w:r>
      <w:r w:rsidR="00246C1E">
        <w:rPr>
          <w:rFonts w:ascii="Times New Roman" w:hAnsi="Times New Roman" w:cs="Times New Roman"/>
          <w:sz w:val="28"/>
          <w:szCs w:val="28"/>
        </w:rPr>
        <w:t>и</w:t>
      </w:r>
      <w:r w:rsidR="00246C1E" w:rsidRPr="006A39E3">
        <w:rPr>
          <w:rFonts w:ascii="Times New Roman" w:hAnsi="Times New Roman" w:cs="Times New Roman"/>
          <w:sz w:val="28"/>
          <w:szCs w:val="28"/>
        </w:rPr>
        <w:t xml:space="preserve"> социального обслуживания больше </w:t>
      </w:r>
      <w:r w:rsidR="00246C1E" w:rsidRPr="00933610">
        <w:rPr>
          <w:rFonts w:ascii="Times New Roman" w:hAnsi="Times New Roman" w:cs="Times New Roman"/>
          <w:sz w:val="28"/>
          <w:szCs w:val="28"/>
        </w:rPr>
        <w:t>срока, установленного при назначении данной услуги</w:t>
      </w:r>
      <w:r w:rsidR="00246C1E">
        <w:rPr>
          <w:rFonts w:ascii="Times New Roman" w:hAnsi="Times New Roman" w:cs="Times New Roman"/>
          <w:sz w:val="28"/>
          <w:szCs w:val="28"/>
        </w:rPr>
        <w:t>,</w:t>
      </w:r>
      <w:r w:rsidR="00246C1E" w:rsidRPr="00933610">
        <w:rPr>
          <w:rFonts w:ascii="Times New Roman" w:hAnsi="Times New Roman" w:cs="Times New Roman"/>
          <w:sz w:val="28"/>
          <w:szCs w:val="28"/>
        </w:rPr>
        <w:t xml:space="preserve"> от общего числа опрошенных</w:t>
      </w:r>
      <w:r w:rsidR="006572DC" w:rsidRPr="00246C1E">
        <w:rPr>
          <w:rFonts w:ascii="Times New Roman" w:hAnsi="Times New Roman" w:cs="Times New Roman"/>
          <w:sz w:val="28"/>
          <w:szCs w:val="28"/>
        </w:rPr>
        <w:t xml:space="preserve">» с максимальным значением до </w:t>
      </w:r>
      <w:r w:rsidR="00DE5852" w:rsidRPr="00246C1E">
        <w:rPr>
          <w:rFonts w:ascii="Times New Roman" w:hAnsi="Times New Roman" w:cs="Times New Roman"/>
          <w:sz w:val="28"/>
          <w:szCs w:val="28"/>
        </w:rPr>
        <w:t>1 балла</w:t>
      </w:r>
      <w:r w:rsidR="006572DC" w:rsidRPr="00246C1E">
        <w:rPr>
          <w:rFonts w:ascii="Times New Roman" w:hAnsi="Times New Roman" w:cs="Times New Roman"/>
          <w:sz w:val="28"/>
          <w:szCs w:val="28"/>
        </w:rPr>
        <w:t xml:space="preserve"> и методом выявления указанного значения путем изучение мнения по</w:t>
      </w:r>
      <w:r w:rsidR="00246C1E" w:rsidRPr="00246C1E">
        <w:rPr>
          <w:rFonts w:ascii="Times New Roman" w:hAnsi="Times New Roman" w:cs="Times New Roman"/>
          <w:sz w:val="28"/>
          <w:szCs w:val="28"/>
        </w:rPr>
        <w:t xml:space="preserve">лучателей услуг;  показатель </w:t>
      </w:r>
      <w:r w:rsidR="000A5B7D" w:rsidRPr="00246C1E">
        <w:rPr>
          <w:rFonts w:ascii="Times New Roman" w:hAnsi="Times New Roman" w:cs="Times New Roman"/>
          <w:sz w:val="28"/>
          <w:szCs w:val="28"/>
        </w:rPr>
        <w:t>2</w:t>
      </w:r>
      <w:r w:rsidR="006572DC" w:rsidRPr="00246C1E">
        <w:rPr>
          <w:rFonts w:ascii="Times New Roman" w:hAnsi="Times New Roman" w:cs="Times New Roman"/>
          <w:sz w:val="28"/>
          <w:szCs w:val="28"/>
        </w:rPr>
        <w:t>. «</w:t>
      </w:r>
      <w:r w:rsidR="00246C1E" w:rsidRPr="00246C1E">
        <w:rPr>
          <w:rFonts w:ascii="Times New Roman" w:hAnsi="Times New Roman" w:cs="Times New Roman"/>
          <w:sz w:val="28"/>
          <w:szCs w:val="28"/>
        </w:rPr>
        <w:t>Среднее время ожидания приема к специалисту организации социальн</w:t>
      </w:r>
      <w:r w:rsidR="00246C1E" w:rsidRPr="006A39E3">
        <w:rPr>
          <w:rFonts w:ascii="Times New Roman" w:hAnsi="Times New Roman" w:cs="Times New Roman"/>
          <w:sz w:val="28"/>
          <w:szCs w:val="28"/>
        </w:rPr>
        <w:t xml:space="preserve">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 </w:t>
      </w:r>
      <w:r w:rsidR="00246C1E">
        <w:rPr>
          <w:rFonts w:ascii="Times New Roman" w:hAnsi="Times New Roman" w:cs="Times New Roman"/>
          <w:sz w:val="28"/>
          <w:szCs w:val="28"/>
        </w:rPr>
        <w:t>(среди опрошенных потребителей социальных услуг</w:t>
      </w:r>
      <w:r w:rsidR="00246C1E" w:rsidRPr="00246C1E">
        <w:rPr>
          <w:rFonts w:ascii="Times New Roman" w:hAnsi="Times New Roman" w:cs="Times New Roman"/>
          <w:sz w:val="28"/>
          <w:szCs w:val="28"/>
        </w:rPr>
        <w:t>)</w:t>
      </w:r>
      <w:r w:rsidR="006572DC" w:rsidRPr="00246C1E">
        <w:rPr>
          <w:rFonts w:ascii="Times New Roman" w:hAnsi="Times New Roman" w:cs="Times New Roman"/>
          <w:sz w:val="28"/>
          <w:szCs w:val="28"/>
        </w:rPr>
        <w:t xml:space="preserve">» с максимальным значением до </w:t>
      </w:r>
      <w:r w:rsidR="00246C1E" w:rsidRPr="00246C1E">
        <w:rPr>
          <w:rFonts w:ascii="Times New Roman" w:hAnsi="Times New Roman" w:cs="Times New Roman"/>
          <w:sz w:val="28"/>
          <w:szCs w:val="28"/>
        </w:rPr>
        <w:t>1 балла</w:t>
      </w:r>
      <w:r w:rsidR="006572DC" w:rsidRPr="00246C1E">
        <w:rPr>
          <w:rFonts w:ascii="Times New Roman" w:hAnsi="Times New Roman" w:cs="Times New Roman"/>
          <w:sz w:val="28"/>
          <w:szCs w:val="28"/>
        </w:rPr>
        <w:t xml:space="preserve"> и методом выявления указанного значения путем изучение мнения получателей услуг. </w:t>
      </w:r>
      <w:r w:rsidR="00246C1E" w:rsidRPr="00246C1E">
        <w:rPr>
          <w:rFonts w:ascii="Times New Roman" w:hAnsi="Times New Roman" w:cs="Times New Roman"/>
          <w:sz w:val="28"/>
          <w:szCs w:val="28"/>
        </w:rPr>
        <w:t>Данный показатель оценивается в организациях социального обслуживания, предоставляющих услуги полустационарного типа или услуги на дому. Для учреждений социального обслуживания, предоставляющих услуги стационарного типа, показатель не учитывается</w:t>
      </w:r>
      <w:r w:rsidR="00246C1E">
        <w:rPr>
          <w:rFonts w:ascii="Times New Roman" w:hAnsi="Times New Roman" w:cs="Times New Roman"/>
          <w:color w:val="FF0000"/>
          <w:sz w:val="28"/>
          <w:szCs w:val="28"/>
        </w:rPr>
        <w:t xml:space="preserve">. </w:t>
      </w:r>
    </w:p>
    <w:p w:rsidR="00246C1E" w:rsidRPr="008C4342" w:rsidRDefault="00246C1E" w:rsidP="00246C1E">
      <w:pPr>
        <w:spacing w:after="0" w:line="360" w:lineRule="auto"/>
        <w:ind w:firstLine="709"/>
        <w:jc w:val="both"/>
        <w:rPr>
          <w:rFonts w:ascii="Times New Roman" w:eastAsia="Calibri" w:hAnsi="Times New Roman" w:cs="Times New Roman"/>
          <w:sz w:val="28"/>
          <w:szCs w:val="28"/>
        </w:rPr>
      </w:pPr>
      <w:r w:rsidRPr="008C4342">
        <w:rPr>
          <w:rFonts w:ascii="Times New Roman" w:hAnsi="Times New Roman" w:cs="Times New Roman"/>
          <w:sz w:val="28"/>
          <w:szCs w:val="28"/>
        </w:rPr>
        <w:t>Таким образом, для достижения 100 %-</w:t>
      </w:r>
      <w:proofErr w:type="spellStart"/>
      <w:r w:rsidRPr="008C4342">
        <w:rPr>
          <w:rFonts w:ascii="Times New Roman" w:hAnsi="Times New Roman" w:cs="Times New Roman"/>
          <w:sz w:val="28"/>
          <w:szCs w:val="28"/>
        </w:rPr>
        <w:t>ного</w:t>
      </w:r>
      <w:proofErr w:type="spellEnd"/>
      <w:r w:rsidRPr="008C4342">
        <w:rPr>
          <w:rFonts w:ascii="Times New Roman" w:hAnsi="Times New Roman" w:cs="Times New Roman"/>
          <w:sz w:val="28"/>
          <w:szCs w:val="28"/>
        </w:rPr>
        <w:t xml:space="preserve"> результата при оценивании  </w:t>
      </w:r>
      <w:r w:rsidR="008C4342" w:rsidRPr="008C4342">
        <w:rPr>
          <w:rFonts w:ascii="Times New Roman" w:hAnsi="Times New Roman" w:cs="Times New Roman"/>
          <w:b/>
          <w:sz w:val="28"/>
          <w:szCs w:val="28"/>
        </w:rPr>
        <w:t xml:space="preserve">АУСО РБ «Улан-Удэнский комплексный центр социального </w:t>
      </w:r>
      <w:r w:rsidR="008C4342" w:rsidRPr="008C4342">
        <w:rPr>
          <w:rFonts w:ascii="Times New Roman" w:hAnsi="Times New Roman" w:cs="Times New Roman"/>
          <w:b/>
          <w:sz w:val="28"/>
          <w:szCs w:val="28"/>
        </w:rPr>
        <w:lastRenderedPageBreak/>
        <w:t>обслуживания «Доверие»</w:t>
      </w:r>
      <w:r w:rsidRPr="008C4342">
        <w:rPr>
          <w:rFonts w:ascii="Times New Roman" w:hAnsi="Times New Roman" w:cs="Times New Roman"/>
          <w:sz w:val="28"/>
          <w:szCs w:val="28"/>
        </w:rPr>
        <w:t xml:space="preserve"> </w:t>
      </w:r>
      <w:r w:rsidRPr="008C4342">
        <w:rPr>
          <w:rFonts w:ascii="Times New Roman" w:eastAsia="Calibri" w:hAnsi="Times New Roman" w:cs="Times New Roman"/>
          <w:sz w:val="28"/>
          <w:szCs w:val="28"/>
        </w:rPr>
        <w:t>максимальное количество баллов по третьей группе показателей составляет – 0 баллов.</w:t>
      </w:r>
    </w:p>
    <w:p w:rsidR="006572DC" w:rsidRPr="00687DA5" w:rsidRDefault="006572DC" w:rsidP="00687DA5">
      <w:pPr>
        <w:pStyle w:val="ConsPlusNormal"/>
        <w:spacing w:line="360" w:lineRule="auto"/>
        <w:jc w:val="both"/>
        <w:rPr>
          <w:rFonts w:ascii="Times New Roman" w:hAnsi="Times New Roman" w:cs="Times New Roman"/>
          <w:sz w:val="28"/>
          <w:szCs w:val="28"/>
        </w:rPr>
      </w:pPr>
      <w:r w:rsidRPr="00687DA5">
        <w:rPr>
          <w:rFonts w:ascii="Times New Roman" w:eastAsia="Calibri" w:hAnsi="Times New Roman" w:cs="Times New Roman"/>
          <w:sz w:val="28"/>
          <w:szCs w:val="28"/>
        </w:rPr>
        <w:t>По четвертой группе показателей «</w:t>
      </w:r>
      <w:r w:rsidR="000A5B7D" w:rsidRPr="00687DA5">
        <w:rPr>
          <w:rFonts w:ascii="Times New Roman" w:hAnsi="Times New Roman" w:cs="Times New Roman"/>
          <w:sz w:val="28"/>
          <w:szCs w:val="28"/>
        </w:rPr>
        <w:t xml:space="preserve">Доброжелательность, вежливость, компетентность работников организации </w:t>
      </w:r>
      <w:r w:rsidR="00687DA5" w:rsidRPr="00687DA5">
        <w:rPr>
          <w:rFonts w:ascii="Times New Roman" w:hAnsi="Times New Roman" w:cs="Times New Roman"/>
          <w:sz w:val="28"/>
          <w:szCs w:val="28"/>
        </w:rPr>
        <w:t>социального обслуживания</w:t>
      </w:r>
      <w:r w:rsidR="000A5B7D" w:rsidRPr="00687DA5">
        <w:rPr>
          <w:rFonts w:ascii="Times New Roman" w:hAnsi="Times New Roman" w:cs="Times New Roman"/>
          <w:sz w:val="28"/>
          <w:szCs w:val="28"/>
        </w:rPr>
        <w:t xml:space="preserve"> </w:t>
      </w:r>
      <w:r w:rsidR="000A5B7D" w:rsidRPr="00687DA5">
        <w:rPr>
          <w:rFonts w:ascii="Times New Roman" w:hAnsi="Times New Roman" w:cs="Times New Roman"/>
          <w:sz w:val="28"/>
          <w:szCs w:val="28"/>
        </w:rPr>
        <w:br/>
        <w:t xml:space="preserve">(0 - </w:t>
      </w:r>
      <w:r w:rsidR="00687DA5" w:rsidRPr="00687DA5">
        <w:rPr>
          <w:rFonts w:ascii="Times New Roman" w:hAnsi="Times New Roman" w:cs="Times New Roman"/>
          <w:sz w:val="28"/>
          <w:szCs w:val="28"/>
        </w:rPr>
        <w:t>3</w:t>
      </w:r>
      <w:r w:rsidR="000A5B7D" w:rsidRPr="00687DA5">
        <w:rPr>
          <w:rFonts w:ascii="Times New Roman" w:hAnsi="Times New Roman" w:cs="Times New Roman"/>
          <w:sz w:val="28"/>
          <w:szCs w:val="28"/>
        </w:rPr>
        <w:t xml:space="preserve"> баллов)</w:t>
      </w:r>
      <w:r w:rsidRPr="00687DA5">
        <w:rPr>
          <w:rFonts w:ascii="Times New Roman" w:hAnsi="Times New Roman" w:cs="Times New Roman"/>
          <w:sz w:val="28"/>
          <w:szCs w:val="28"/>
        </w:rPr>
        <w:t xml:space="preserve">» оценке подлежат </w:t>
      </w:r>
      <w:r w:rsidR="00687DA5" w:rsidRPr="00687DA5">
        <w:rPr>
          <w:rFonts w:ascii="Times New Roman" w:hAnsi="Times New Roman" w:cs="Times New Roman"/>
          <w:sz w:val="28"/>
          <w:szCs w:val="28"/>
        </w:rPr>
        <w:t xml:space="preserve">показатели вне разбивки по формам социального обслуживания: показатель </w:t>
      </w:r>
      <w:r w:rsidRPr="00687DA5">
        <w:rPr>
          <w:rFonts w:ascii="Times New Roman" w:hAnsi="Times New Roman" w:cs="Times New Roman"/>
          <w:sz w:val="28"/>
          <w:szCs w:val="28"/>
        </w:rPr>
        <w:t>1. «</w:t>
      </w:r>
      <w:r w:rsidR="00687DA5" w:rsidRPr="00687DA5">
        <w:rPr>
          <w:rFonts w:ascii="Times New Roman" w:hAnsi="Times New Roman" w:cs="Times New Roman"/>
          <w:sz w:val="28"/>
          <w:szCs w:val="28"/>
        </w:rPr>
        <w:t xml:space="preserve">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организации социального обслуживания, </w:t>
      </w:r>
      <w:r w:rsidR="00687DA5" w:rsidRPr="00687DA5">
        <w:rPr>
          <w:rFonts w:ascii="Times New Roman" w:hAnsi="Times New Roman"/>
          <w:sz w:val="28"/>
          <w:szCs w:val="28"/>
        </w:rPr>
        <w:t xml:space="preserve">от общего числа опрошенных </w:t>
      </w:r>
      <w:r w:rsidRPr="00687DA5">
        <w:rPr>
          <w:rFonts w:ascii="Times New Roman" w:hAnsi="Times New Roman" w:cs="Times New Roman"/>
          <w:sz w:val="28"/>
          <w:szCs w:val="28"/>
        </w:rPr>
        <w:t xml:space="preserve">» с максимальным значением до </w:t>
      </w:r>
      <w:r w:rsidR="00EA6B2D" w:rsidRPr="00687DA5">
        <w:rPr>
          <w:rFonts w:ascii="Times New Roman" w:hAnsi="Times New Roman" w:cs="Times New Roman"/>
          <w:sz w:val="28"/>
          <w:szCs w:val="28"/>
        </w:rPr>
        <w:t>1</w:t>
      </w:r>
      <w:r w:rsidRPr="00687DA5">
        <w:rPr>
          <w:rFonts w:ascii="Times New Roman" w:hAnsi="Times New Roman" w:cs="Times New Roman"/>
          <w:sz w:val="28"/>
          <w:szCs w:val="28"/>
        </w:rPr>
        <w:t xml:space="preserve"> балл</w:t>
      </w:r>
      <w:r w:rsidR="00687DA5" w:rsidRPr="00687DA5">
        <w:rPr>
          <w:rFonts w:ascii="Times New Roman" w:hAnsi="Times New Roman" w:cs="Times New Roman"/>
          <w:sz w:val="28"/>
          <w:szCs w:val="28"/>
        </w:rPr>
        <w:t>а</w:t>
      </w:r>
      <w:r w:rsidRPr="00687DA5">
        <w:rPr>
          <w:rFonts w:ascii="Times New Roman" w:hAnsi="Times New Roman" w:cs="Times New Roman"/>
          <w:sz w:val="28"/>
          <w:szCs w:val="28"/>
        </w:rPr>
        <w:t xml:space="preserve"> и методом выявления указанного значения путем изучение мнения </w:t>
      </w:r>
      <w:r w:rsidR="00687DA5" w:rsidRPr="00687DA5">
        <w:rPr>
          <w:rFonts w:ascii="Times New Roman" w:hAnsi="Times New Roman" w:cs="Times New Roman"/>
          <w:sz w:val="28"/>
          <w:szCs w:val="28"/>
        </w:rPr>
        <w:t xml:space="preserve">получателей услуг; показатель </w:t>
      </w:r>
      <w:r w:rsidRPr="00687DA5">
        <w:rPr>
          <w:rFonts w:ascii="Times New Roman" w:hAnsi="Times New Roman" w:cs="Times New Roman"/>
          <w:sz w:val="28"/>
          <w:szCs w:val="28"/>
        </w:rPr>
        <w:t>2. «</w:t>
      </w:r>
      <w:r w:rsidR="00687DA5" w:rsidRPr="00687DA5">
        <w:rPr>
          <w:rFonts w:ascii="Times New Roman" w:hAnsi="Times New Roman"/>
          <w:sz w:val="28"/>
          <w:szCs w:val="28"/>
        </w:rPr>
        <w:t xml:space="preserve">Доля получателей социальных услуг, которые высоко оценивают компетентность работников организации социального обслуживания, от общего числа опрошенных </w:t>
      </w:r>
      <w:r w:rsidRPr="00687DA5">
        <w:rPr>
          <w:rFonts w:ascii="Times New Roman" w:hAnsi="Times New Roman" w:cs="Times New Roman"/>
          <w:sz w:val="28"/>
          <w:szCs w:val="28"/>
        </w:rPr>
        <w:t xml:space="preserve">» с максимальным значением до </w:t>
      </w:r>
      <w:r w:rsidR="00687DA5" w:rsidRPr="00687DA5">
        <w:rPr>
          <w:rFonts w:ascii="Times New Roman" w:hAnsi="Times New Roman" w:cs="Times New Roman"/>
          <w:sz w:val="28"/>
          <w:szCs w:val="28"/>
        </w:rPr>
        <w:t>1</w:t>
      </w:r>
      <w:r w:rsidRPr="00687DA5">
        <w:rPr>
          <w:rFonts w:ascii="Times New Roman" w:hAnsi="Times New Roman" w:cs="Times New Roman"/>
          <w:sz w:val="28"/>
          <w:szCs w:val="28"/>
        </w:rPr>
        <w:t xml:space="preserve"> балл</w:t>
      </w:r>
      <w:r w:rsidR="00687DA5" w:rsidRPr="00687DA5">
        <w:rPr>
          <w:rFonts w:ascii="Times New Roman" w:hAnsi="Times New Roman" w:cs="Times New Roman"/>
          <w:sz w:val="28"/>
          <w:szCs w:val="28"/>
        </w:rPr>
        <w:t>а</w:t>
      </w:r>
      <w:r w:rsidRPr="00687DA5">
        <w:rPr>
          <w:rFonts w:ascii="Times New Roman" w:hAnsi="Times New Roman" w:cs="Times New Roman"/>
          <w:sz w:val="28"/>
          <w:szCs w:val="28"/>
        </w:rPr>
        <w:t xml:space="preserve"> и </w:t>
      </w:r>
      <w:r w:rsidR="00687DA5" w:rsidRPr="00687DA5">
        <w:rPr>
          <w:rFonts w:ascii="Times New Roman" w:hAnsi="Times New Roman" w:cs="Times New Roman"/>
          <w:sz w:val="28"/>
          <w:szCs w:val="28"/>
        </w:rPr>
        <w:t>методом выявления указанного значения путем изучение мнения получателей услуг; показатель  3. «</w:t>
      </w:r>
      <w:r w:rsidR="00687DA5" w:rsidRPr="00687DA5">
        <w:rPr>
          <w:rFonts w:ascii="Times New Roman" w:hAnsi="Times New Roman"/>
          <w:sz w:val="28"/>
          <w:szCs w:val="28"/>
        </w:rPr>
        <w:t>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 от общего числа работников</w:t>
      </w:r>
      <w:r w:rsidR="00687DA5" w:rsidRPr="00687DA5">
        <w:rPr>
          <w:rFonts w:ascii="Times New Roman" w:hAnsi="Times New Roman" w:cs="Times New Roman"/>
          <w:sz w:val="28"/>
          <w:szCs w:val="28"/>
        </w:rPr>
        <w:t xml:space="preserve">» с максимальным значением до 1 балла и методом выявления указанного значения путем анализа документов и представленной информации об организации социального обслуживания </w:t>
      </w:r>
      <w:r w:rsidRPr="00687DA5">
        <w:rPr>
          <w:rFonts w:ascii="Times New Roman" w:hAnsi="Times New Roman" w:cs="Times New Roman"/>
          <w:sz w:val="28"/>
          <w:szCs w:val="28"/>
        </w:rPr>
        <w:t>. Таким образом, для достижения 100 %-</w:t>
      </w:r>
      <w:proofErr w:type="spellStart"/>
      <w:r w:rsidRPr="00687DA5">
        <w:rPr>
          <w:rFonts w:ascii="Times New Roman" w:hAnsi="Times New Roman" w:cs="Times New Roman"/>
          <w:sz w:val="28"/>
          <w:szCs w:val="28"/>
        </w:rPr>
        <w:t>ного</w:t>
      </w:r>
      <w:proofErr w:type="spellEnd"/>
      <w:r w:rsidRPr="00687DA5">
        <w:rPr>
          <w:rFonts w:ascii="Times New Roman" w:hAnsi="Times New Roman" w:cs="Times New Roman"/>
          <w:sz w:val="28"/>
          <w:szCs w:val="28"/>
        </w:rPr>
        <w:t xml:space="preserve"> результата при оценивании  </w:t>
      </w:r>
      <w:r w:rsidR="008C4342" w:rsidRPr="005529F4">
        <w:rPr>
          <w:rFonts w:ascii="Times New Roman" w:hAnsi="Times New Roman" w:cs="Times New Roman"/>
          <w:b/>
          <w:sz w:val="28"/>
          <w:szCs w:val="28"/>
        </w:rPr>
        <w:t>АУСО РБ «Улан-Удэнский комплексный центр социального обслуживания «Доверие»</w:t>
      </w:r>
      <w:r w:rsidR="00F9075B" w:rsidRPr="00403CE9">
        <w:rPr>
          <w:rFonts w:ascii="Times New Roman" w:hAnsi="Times New Roman" w:cs="Times New Roman"/>
          <w:color w:val="FF0000"/>
          <w:sz w:val="28"/>
          <w:szCs w:val="28"/>
        </w:rPr>
        <w:t xml:space="preserve"> </w:t>
      </w:r>
      <w:r w:rsidRPr="00687DA5">
        <w:rPr>
          <w:rFonts w:ascii="Times New Roman" w:eastAsia="Calibri" w:hAnsi="Times New Roman" w:cs="Times New Roman"/>
          <w:sz w:val="28"/>
          <w:szCs w:val="28"/>
        </w:rPr>
        <w:t xml:space="preserve">максимальное количество баллов по четвертой группе показателей составляет – </w:t>
      </w:r>
      <w:r w:rsidR="00687DA5" w:rsidRPr="00687DA5">
        <w:rPr>
          <w:rFonts w:ascii="Times New Roman" w:eastAsia="Calibri" w:hAnsi="Times New Roman" w:cs="Times New Roman"/>
          <w:sz w:val="28"/>
          <w:szCs w:val="28"/>
        </w:rPr>
        <w:t>3 балла</w:t>
      </w:r>
      <w:r w:rsidRPr="00687DA5">
        <w:rPr>
          <w:rFonts w:ascii="Times New Roman" w:eastAsia="Calibri" w:hAnsi="Times New Roman" w:cs="Times New Roman"/>
          <w:sz w:val="28"/>
          <w:szCs w:val="28"/>
        </w:rPr>
        <w:t>.</w:t>
      </w:r>
    </w:p>
    <w:p w:rsidR="00687DA5" w:rsidRPr="00C75425" w:rsidRDefault="006572DC" w:rsidP="00C75425">
      <w:pPr>
        <w:pStyle w:val="ConsPlusNormal"/>
        <w:spacing w:line="360" w:lineRule="auto"/>
        <w:jc w:val="both"/>
        <w:rPr>
          <w:rFonts w:ascii="Times New Roman" w:hAnsi="Times New Roman" w:cs="Times New Roman"/>
          <w:sz w:val="28"/>
          <w:szCs w:val="28"/>
        </w:rPr>
      </w:pPr>
      <w:r w:rsidRPr="00C75425">
        <w:rPr>
          <w:rFonts w:ascii="Times New Roman" w:eastAsia="Calibri" w:hAnsi="Times New Roman" w:cs="Times New Roman"/>
          <w:sz w:val="28"/>
          <w:szCs w:val="28"/>
        </w:rPr>
        <w:t>По пятой группе показателей «</w:t>
      </w:r>
      <w:r w:rsidR="00FF1E85" w:rsidRPr="00C75425">
        <w:rPr>
          <w:rFonts w:ascii="Times New Roman" w:hAnsi="Times New Roman" w:cs="Times New Roman"/>
          <w:sz w:val="28"/>
          <w:szCs w:val="28"/>
        </w:rPr>
        <w:t>Удовлетворенность качеством оказания услуг</w:t>
      </w:r>
      <w:r w:rsidRPr="00C75425">
        <w:rPr>
          <w:rFonts w:ascii="Times New Roman" w:hAnsi="Times New Roman" w:cs="Times New Roman"/>
          <w:sz w:val="28"/>
          <w:szCs w:val="28"/>
        </w:rPr>
        <w:t>»</w:t>
      </w:r>
      <w:r w:rsidRPr="00C75425">
        <w:rPr>
          <w:rFonts w:ascii="Times New Roman" w:eastAsia="Calibri" w:hAnsi="Times New Roman" w:cs="Times New Roman"/>
          <w:sz w:val="28"/>
          <w:szCs w:val="28"/>
        </w:rPr>
        <w:t xml:space="preserve"> оцениваются в ук</w:t>
      </w:r>
      <w:r w:rsidR="00687DA5" w:rsidRPr="00C75425">
        <w:rPr>
          <w:rFonts w:ascii="Times New Roman" w:eastAsia="Calibri" w:hAnsi="Times New Roman" w:cs="Times New Roman"/>
          <w:sz w:val="28"/>
          <w:szCs w:val="28"/>
        </w:rPr>
        <w:t xml:space="preserve">азанном учреждении показатель </w:t>
      </w:r>
      <w:r w:rsidRPr="00C75425">
        <w:rPr>
          <w:rFonts w:ascii="Times New Roman" w:eastAsia="Calibri" w:hAnsi="Times New Roman" w:cs="Times New Roman"/>
          <w:sz w:val="28"/>
          <w:szCs w:val="28"/>
        </w:rPr>
        <w:t>1. «</w:t>
      </w:r>
      <w:r w:rsidR="00687DA5" w:rsidRPr="00C75425">
        <w:rPr>
          <w:rFonts w:ascii="Times New Roman" w:hAnsi="Times New Roman" w:cs="Times New Roman"/>
          <w:sz w:val="28"/>
          <w:szCs w:val="28"/>
        </w:rPr>
        <w:t xml:space="preserve">Доля получателей социальных услуг, которые положительно оценивают изменение качества жизни в результате получения социальных услуг в организации </w:t>
      </w:r>
      <w:r w:rsidR="00687DA5" w:rsidRPr="00C75425">
        <w:rPr>
          <w:rFonts w:ascii="Times New Roman" w:hAnsi="Times New Roman" w:cs="Times New Roman"/>
          <w:sz w:val="28"/>
          <w:szCs w:val="28"/>
        </w:rPr>
        <w:lastRenderedPageBreak/>
        <w:t>социального обслуживания, от числа опрошенных</w:t>
      </w:r>
      <w:r w:rsidRPr="00C75425">
        <w:rPr>
          <w:rFonts w:ascii="Times New Roman" w:hAnsi="Times New Roman" w:cs="Times New Roman"/>
          <w:sz w:val="28"/>
          <w:szCs w:val="28"/>
        </w:rPr>
        <w:t xml:space="preserve">» с максимальным значением до </w:t>
      </w:r>
      <w:r w:rsidR="00687DA5" w:rsidRPr="00C75425">
        <w:rPr>
          <w:rFonts w:ascii="Times New Roman" w:hAnsi="Times New Roman" w:cs="Times New Roman"/>
          <w:sz w:val="28"/>
          <w:szCs w:val="28"/>
        </w:rPr>
        <w:t>1 балла</w:t>
      </w:r>
      <w:r w:rsidRPr="00C75425">
        <w:rPr>
          <w:rFonts w:ascii="Times New Roman" w:hAnsi="Times New Roman" w:cs="Times New Roman"/>
          <w:sz w:val="28"/>
          <w:szCs w:val="28"/>
        </w:rPr>
        <w:t xml:space="preserve"> и методом выявления указанного значения путем изучение мнения </w:t>
      </w:r>
      <w:r w:rsidR="00687DA5" w:rsidRPr="00C75425">
        <w:rPr>
          <w:rFonts w:ascii="Times New Roman" w:hAnsi="Times New Roman" w:cs="Times New Roman"/>
          <w:sz w:val="28"/>
          <w:szCs w:val="28"/>
        </w:rPr>
        <w:t xml:space="preserve">получателей услуг; показатель </w:t>
      </w:r>
      <w:r w:rsidRPr="00C75425">
        <w:rPr>
          <w:rFonts w:ascii="Times New Roman" w:hAnsi="Times New Roman" w:cs="Times New Roman"/>
          <w:sz w:val="28"/>
          <w:szCs w:val="28"/>
        </w:rPr>
        <w:t>2. «</w:t>
      </w:r>
      <w:r w:rsidR="00687DA5" w:rsidRPr="00C75425">
        <w:rPr>
          <w:rFonts w:ascii="Times New Roman" w:hAnsi="Times New Roman" w:cs="Times New Roman"/>
          <w:sz w:val="28"/>
          <w:szCs w:val="28"/>
        </w:rPr>
        <w:t xml:space="preserve">Доля получателей социальных услуг, удовлетворенных условиями предоставления социальных услуг, от числа опрошенных, </w:t>
      </w:r>
    </w:p>
    <w:p w:rsidR="00C75425" w:rsidRPr="00C75425" w:rsidRDefault="00687DA5" w:rsidP="00C75425">
      <w:pPr>
        <w:pStyle w:val="ConsPlusNormal"/>
        <w:spacing w:line="360" w:lineRule="auto"/>
        <w:jc w:val="both"/>
        <w:rPr>
          <w:rFonts w:ascii="Times New Roman" w:hAnsi="Times New Roman"/>
          <w:sz w:val="28"/>
          <w:szCs w:val="28"/>
        </w:rPr>
      </w:pPr>
      <w:r w:rsidRPr="00C75425">
        <w:rPr>
          <w:rFonts w:ascii="Times New Roman" w:hAnsi="Times New Roman" w:cs="Times New Roman"/>
          <w:sz w:val="28"/>
          <w:szCs w:val="28"/>
        </w:rPr>
        <w:t xml:space="preserve">в том числе удовлетворенных: </w:t>
      </w:r>
      <w:r w:rsidRPr="00C75425">
        <w:rPr>
          <w:rFonts w:ascii="Times New Roman" w:hAnsi="Times New Roman"/>
          <w:sz w:val="28"/>
          <w:szCs w:val="28"/>
        </w:rPr>
        <w:t xml:space="preserve">жилым помещением; наличием оборудования для предоставления социальных услуг; питанием; мебелью, мягким инвентарем; предоставлением социально-бытовых, парикмахерских и гигиенических  услуг; хранением личных вещей; оборудованным для инвалидов санитарно-гигиеническим помещением; </w:t>
      </w:r>
      <w:r w:rsidRPr="00C75425">
        <w:rPr>
          <w:rFonts w:ascii="Times New Roman" w:hAnsi="Times New Roman" w:cs="Times New Roman"/>
          <w:sz w:val="28"/>
          <w:szCs w:val="28"/>
        </w:rPr>
        <w:t xml:space="preserve">санитарным содержанием санитарно-технического оборудования; </w:t>
      </w:r>
      <w:r w:rsidRPr="00C75425">
        <w:rPr>
          <w:rFonts w:ascii="Times New Roman" w:hAnsi="Times New Roman"/>
          <w:sz w:val="28"/>
          <w:szCs w:val="28"/>
        </w:rPr>
        <w:t>порядком оплаты  социальных услуг; конфиденциальностью предоставления социальных услуг; графиком посещений родственниками в организации социального обслуживания; оперативностью решения вопросов</w:t>
      </w:r>
      <w:r w:rsidR="006572DC" w:rsidRPr="00C75425">
        <w:rPr>
          <w:rFonts w:ascii="Times New Roman" w:hAnsi="Times New Roman" w:cs="Times New Roman"/>
          <w:sz w:val="28"/>
          <w:szCs w:val="28"/>
        </w:rPr>
        <w:t xml:space="preserve">» с максимальным значением до </w:t>
      </w:r>
      <w:r w:rsidRPr="00C75425">
        <w:rPr>
          <w:rFonts w:ascii="Times New Roman" w:hAnsi="Times New Roman" w:cs="Times New Roman"/>
          <w:sz w:val="28"/>
          <w:szCs w:val="28"/>
        </w:rPr>
        <w:t>1</w:t>
      </w:r>
      <w:r w:rsidR="006572DC" w:rsidRPr="00C75425">
        <w:rPr>
          <w:rFonts w:ascii="Times New Roman" w:hAnsi="Times New Roman" w:cs="Times New Roman"/>
          <w:sz w:val="28"/>
          <w:szCs w:val="28"/>
        </w:rPr>
        <w:t xml:space="preserve"> б</w:t>
      </w:r>
      <w:r w:rsidR="00EA6B2D" w:rsidRPr="00C75425">
        <w:rPr>
          <w:rFonts w:ascii="Times New Roman" w:hAnsi="Times New Roman" w:cs="Times New Roman"/>
          <w:sz w:val="28"/>
          <w:szCs w:val="28"/>
        </w:rPr>
        <w:t>алл</w:t>
      </w:r>
      <w:r w:rsidRPr="00C75425">
        <w:rPr>
          <w:rFonts w:ascii="Times New Roman" w:hAnsi="Times New Roman" w:cs="Times New Roman"/>
          <w:sz w:val="28"/>
          <w:szCs w:val="28"/>
        </w:rPr>
        <w:t xml:space="preserve">а и методом выявления указанного значения путем изучение мнения получателей услуг; показатель </w:t>
      </w:r>
      <w:r w:rsidR="00FF1E85" w:rsidRPr="00C75425">
        <w:rPr>
          <w:rFonts w:ascii="Times New Roman" w:hAnsi="Times New Roman" w:cs="Times New Roman"/>
          <w:sz w:val="28"/>
          <w:szCs w:val="28"/>
        </w:rPr>
        <w:t>3</w:t>
      </w:r>
      <w:r w:rsidR="006572DC" w:rsidRPr="00C75425">
        <w:rPr>
          <w:rFonts w:ascii="Times New Roman" w:hAnsi="Times New Roman" w:cs="Times New Roman"/>
          <w:sz w:val="28"/>
          <w:szCs w:val="28"/>
        </w:rPr>
        <w:t xml:space="preserve">. </w:t>
      </w:r>
      <w:r w:rsidR="00910651" w:rsidRPr="00C75425">
        <w:rPr>
          <w:rFonts w:ascii="Times New Roman" w:hAnsi="Times New Roman" w:cs="Times New Roman"/>
          <w:sz w:val="28"/>
          <w:szCs w:val="28"/>
        </w:rPr>
        <w:t>«</w:t>
      </w:r>
      <w:r w:rsidR="00C75425" w:rsidRPr="00C75425">
        <w:rPr>
          <w:rFonts w:ascii="Times New Roman" w:hAnsi="Times New Roman" w:cs="Times New Roman"/>
          <w:sz w:val="28"/>
          <w:szCs w:val="28"/>
        </w:rPr>
        <w:t xml:space="preserve">Доля получателей социальных услуг, удовлетворенных качеством проводимых мероприятий, имеющих групповой характер (оздоровительных, досуговых), </w:t>
      </w:r>
      <w:r w:rsidR="00C75425" w:rsidRPr="00C75425">
        <w:rPr>
          <w:rFonts w:ascii="Times New Roman" w:hAnsi="Times New Roman"/>
          <w:sz w:val="28"/>
          <w:szCs w:val="28"/>
        </w:rPr>
        <w:t xml:space="preserve">от общего числа опрошенных </w:t>
      </w:r>
    </w:p>
    <w:p w:rsidR="00910651" w:rsidRPr="00C75425" w:rsidRDefault="00910651" w:rsidP="00C75425">
      <w:pPr>
        <w:pStyle w:val="ConsPlusNormal"/>
        <w:spacing w:line="360" w:lineRule="auto"/>
        <w:jc w:val="both"/>
        <w:rPr>
          <w:rFonts w:ascii="Times New Roman" w:hAnsi="Times New Roman" w:cs="Times New Roman"/>
          <w:sz w:val="28"/>
          <w:szCs w:val="28"/>
        </w:rPr>
      </w:pPr>
      <w:r w:rsidRPr="00C75425">
        <w:rPr>
          <w:rFonts w:ascii="Times New Roman" w:hAnsi="Times New Roman" w:cs="Times New Roman"/>
          <w:sz w:val="28"/>
          <w:szCs w:val="28"/>
        </w:rPr>
        <w:t>» с максимальным значением до 1 балл</w:t>
      </w:r>
      <w:r w:rsidR="00C75425" w:rsidRPr="00C75425">
        <w:rPr>
          <w:rFonts w:ascii="Times New Roman" w:hAnsi="Times New Roman" w:cs="Times New Roman"/>
          <w:sz w:val="28"/>
          <w:szCs w:val="28"/>
        </w:rPr>
        <w:t>а</w:t>
      </w:r>
      <w:r w:rsidRPr="00C75425">
        <w:rPr>
          <w:rFonts w:ascii="Times New Roman" w:hAnsi="Times New Roman" w:cs="Times New Roman"/>
          <w:sz w:val="28"/>
          <w:szCs w:val="28"/>
        </w:rPr>
        <w:t xml:space="preserve"> и методом выявления указанного значения путем изучение мнения получателей услуг.</w:t>
      </w:r>
      <w:r w:rsidR="00C75425" w:rsidRPr="00C75425">
        <w:rPr>
          <w:rFonts w:ascii="Times New Roman" w:hAnsi="Times New Roman" w:cs="Times New Roman"/>
          <w:sz w:val="28"/>
          <w:szCs w:val="28"/>
        </w:rPr>
        <w:t xml:space="preserve"> Данный показатель не учитывается в организациях социального обслуживания, предоставляющих услуги на дому. Показатель</w:t>
      </w:r>
      <w:r w:rsidRPr="00C75425">
        <w:rPr>
          <w:rFonts w:ascii="Times New Roman" w:hAnsi="Times New Roman" w:cs="Times New Roman"/>
          <w:sz w:val="28"/>
          <w:szCs w:val="28"/>
        </w:rPr>
        <w:t xml:space="preserve"> </w:t>
      </w:r>
      <w:r w:rsidR="00FF1E85" w:rsidRPr="00C75425">
        <w:rPr>
          <w:rFonts w:ascii="Times New Roman" w:hAnsi="Times New Roman" w:cs="Times New Roman"/>
          <w:sz w:val="28"/>
          <w:szCs w:val="28"/>
        </w:rPr>
        <w:t xml:space="preserve">4. </w:t>
      </w:r>
      <w:r w:rsidR="00C75425" w:rsidRPr="00C75425">
        <w:rPr>
          <w:rFonts w:ascii="Times New Roman" w:hAnsi="Times New Roman" w:cs="Times New Roman"/>
          <w:sz w:val="28"/>
          <w:szCs w:val="28"/>
        </w:rPr>
        <w:t xml:space="preserve">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 с </w:t>
      </w:r>
      <w:proofErr w:type="spellStart"/>
      <w:r w:rsidR="00C75425" w:rsidRPr="00C75425">
        <w:rPr>
          <w:rFonts w:ascii="Times New Roman" w:hAnsi="Times New Roman" w:cs="Times New Roman"/>
          <w:sz w:val="28"/>
          <w:szCs w:val="28"/>
        </w:rPr>
        <w:t>макисмальным</w:t>
      </w:r>
      <w:proofErr w:type="spellEnd"/>
      <w:r w:rsidR="00C75425" w:rsidRPr="00C75425">
        <w:rPr>
          <w:rFonts w:ascii="Times New Roman" w:hAnsi="Times New Roman" w:cs="Times New Roman"/>
          <w:sz w:val="28"/>
          <w:szCs w:val="28"/>
        </w:rPr>
        <w:t xml:space="preserve"> значением до 1 балла и методом экспертной оценки – анализа информационных источников (сайтов, социальных сетей и </w:t>
      </w:r>
      <w:proofErr w:type="spellStart"/>
      <w:r w:rsidR="00C75425" w:rsidRPr="00C75425">
        <w:rPr>
          <w:rFonts w:ascii="Times New Roman" w:hAnsi="Times New Roman" w:cs="Times New Roman"/>
          <w:sz w:val="28"/>
          <w:szCs w:val="28"/>
        </w:rPr>
        <w:t>мессенжеров</w:t>
      </w:r>
      <w:proofErr w:type="spellEnd"/>
      <w:r w:rsidR="00C75425" w:rsidRPr="00C75425">
        <w:rPr>
          <w:rFonts w:ascii="Times New Roman" w:hAnsi="Times New Roman" w:cs="Times New Roman"/>
          <w:sz w:val="28"/>
          <w:szCs w:val="28"/>
        </w:rPr>
        <w:t xml:space="preserve">), в том числе книги жалом и предложений, имеющейся в организации социального обслуживания; показатель 5. «Доля получателей социальных услуг, которые готовы рекомендовать организацию социального </w:t>
      </w:r>
      <w:r w:rsidR="00C75425" w:rsidRPr="00C75425">
        <w:rPr>
          <w:rFonts w:ascii="Times New Roman" w:hAnsi="Times New Roman" w:cs="Times New Roman"/>
          <w:sz w:val="28"/>
          <w:szCs w:val="28"/>
        </w:rPr>
        <w:lastRenderedPageBreak/>
        <w:t xml:space="preserve">обслуживания родственникам и знакомым, нуждающимся в социальном обслуживании, </w:t>
      </w:r>
      <w:r w:rsidR="00C75425" w:rsidRPr="00C75425">
        <w:rPr>
          <w:rFonts w:ascii="Times New Roman" w:hAnsi="Times New Roman"/>
          <w:sz w:val="28"/>
          <w:szCs w:val="28"/>
        </w:rPr>
        <w:t xml:space="preserve">от общего числа опрошенных </w:t>
      </w:r>
      <w:r w:rsidR="00C75425" w:rsidRPr="00C75425">
        <w:rPr>
          <w:rFonts w:ascii="Times New Roman" w:hAnsi="Times New Roman" w:cs="Times New Roman"/>
          <w:sz w:val="28"/>
          <w:szCs w:val="28"/>
        </w:rPr>
        <w:t xml:space="preserve">» с максимальным значением до 1 балла и методом выявления указанного значения путем изучение мнения получателей услуг.  </w:t>
      </w:r>
      <w:r w:rsidRPr="00C75425">
        <w:rPr>
          <w:rFonts w:ascii="Times New Roman" w:hAnsi="Times New Roman" w:cs="Times New Roman"/>
          <w:sz w:val="28"/>
          <w:szCs w:val="28"/>
        </w:rPr>
        <w:t>Таким образом, для достижения 100 %-</w:t>
      </w:r>
      <w:proofErr w:type="spellStart"/>
      <w:r w:rsidRPr="00C75425">
        <w:rPr>
          <w:rFonts w:ascii="Times New Roman" w:hAnsi="Times New Roman" w:cs="Times New Roman"/>
          <w:sz w:val="28"/>
          <w:szCs w:val="28"/>
        </w:rPr>
        <w:t>ного</w:t>
      </w:r>
      <w:proofErr w:type="spellEnd"/>
      <w:r w:rsidRPr="00C75425">
        <w:rPr>
          <w:rFonts w:ascii="Times New Roman" w:hAnsi="Times New Roman" w:cs="Times New Roman"/>
          <w:sz w:val="28"/>
          <w:szCs w:val="28"/>
        </w:rPr>
        <w:t xml:space="preserve"> результата при оценивании</w:t>
      </w:r>
      <w:r w:rsidRPr="00403CE9">
        <w:rPr>
          <w:rFonts w:ascii="Times New Roman" w:hAnsi="Times New Roman" w:cs="Times New Roman"/>
          <w:color w:val="FF0000"/>
          <w:sz w:val="28"/>
          <w:szCs w:val="28"/>
        </w:rPr>
        <w:t xml:space="preserve">  </w:t>
      </w:r>
      <w:r w:rsidR="008C4342" w:rsidRPr="005529F4">
        <w:rPr>
          <w:rFonts w:ascii="Times New Roman" w:hAnsi="Times New Roman" w:cs="Times New Roman"/>
          <w:b/>
          <w:sz w:val="28"/>
          <w:szCs w:val="28"/>
        </w:rPr>
        <w:t>АУСО РБ «Улан-Удэнский комплексный центр социального обслуживания «Доверие»</w:t>
      </w:r>
      <w:r w:rsidR="00F9075B" w:rsidRPr="00403CE9">
        <w:rPr>
          <w:rFonts w:ascii="Times New Roman" w:hAnsi="Times New Roman" w:cs="Times New Roman"/>
          <w:color w:val="FF0000"/>
          <w:sz w:val="28"/>
          <w:szCs w:val="28"/>
        </w:rPr>
        <w:t xml:space="preserve"> </w:t>
      </w:r>
      <w:r w:rsidRPr="008C4342">
        <w:rPr>
          <w:rFonts w:ascii="Times New Roman" w:eastAsia="Calibri" w:hAnsi="Times New Roman" w:cs="Times New Roman"/>
          <w:sz w:val="28"/>
          <w:szCs w:val="28"/>
        </w:rPr>
        <w:t>максимальное</w:t>
      </w:r>
      <w:r w:rsidRPr="00403CE9">
        <w:rPr>
          <w:rFonts w:ascii="Times New Roman" w:eastAsia="Calibri" w:hAnsi="Times New Roman" w:cs="Times New Roman"/>
          <w:color w:val="FF0000"/>
          <w:sz w:val="28"/>
          <w:szCs w:val="28"/>
        </w:rPr>
        <w:t xml:space="preserve"> </w:t>
      </w:r>
      <w:r w:rsidRPr="00C75425">
        <w:rPr>
          <w:rFonts w:ascii="Times New Roman" w:eastAsia="Calibri" w:hAnsi="Times New Roman" w:cs="Times New Roman"/>
          <w:sz w:val="28"/>
          <w:szCs w:val="28"/>
        </w:rPr>
        <w:t>количество баллов по пятой г</w:t>
      </w:r>
      <w:r w:rsidR="00EA6B2D" w:rsidRPr="00C75425">
        <w:rPr>
          <w:rFonts w:ascii="Times New Roman" w:eastAsia="Calibri" w:hAnsi="Times New Roman" w:cs="Times New Roman"/>
          <w:sz w:val="28"/>
          <w:szCs w:val="28"/>
        </w:rPr>
        <w:t xml:space="preserve">руппе показателей составляет – </w:t>
      </w:r>
      <w:r w:rsidR="00C75425" w:rsidRPr="00C75425">
        <w:rPr>
          <w:rFonts w:ascii="Times New Roman" w:eastAsia="Calibri" w:hAnsi="Times New Roman" w:cs="Times New Roman"/>
          <w:sz w:val="28"/>
          <w:szCs w:val="28"/>
        </w:rPr>
        <w:t>5</w:t>
      </w:r>
      <w:r w:rsidRPr="00C75425">
        <w:rPr>
          <w:rFonts w:ascii="Times New Roman" w:eastAsia="Calibri" w:hAnsi="Times New Roman" w:cs="Times New Roman"/>
          <w:sz w:val="28"/>
          <w:szCs w:val="28"/>
        </w:rPr>
        <w:t xml:space="preserve"> балл</w:t>
      </w:r>
      <w:r w:rsidR="00EA6B2D" w:rsidRPr="00C75425">
        <w:rPr>
          <w:rFonts w:ascii="Times New Roman" w:eastAsia="Calibri" w:hAnsi="Times New Roman" w:cs="Times New Roman"/>
          <w:sz w:val="28"/>
          <w:szCs w:val="28"/>
        </w:rPr>
        <w:t>ов</w:t>
      </w:r>
      <w:r w:rsidRPr="00C75425">
        <w:rPr>
          <w:rFonts w:ascii="Times New Roman" w:eastAsia="Calibri" w:hAnsi="Times New Roman" w:cs="Times New Roman"/>
          <w:sz w:val="28"/>
          <w:szCs w:val="28"/>
        </w:rPr>
        <w:t>.</w:t>
      </w:r>
    </w:p>
    <w:p w:rsidR="00910651" w:rsidRPr="00C75425" w:rsidRDefault="00910651" w:rsidP="00C75425">
      <w:pPr>
        <w:spacing w:after="0" w:line="360" w:lineRule="auto"/>
        <w:ind w:firstLine="709"/>
        <w:jc w:val="both"/>
        <w:rPr>
          <w:rFonts w:ascii="Times New Roman" w:eastAsia="Calibri" w:hAnsi="Times New Roman" w:cs="Times New Roman"/>
          <w:sz w:val="28"/>
          <w:szCs w:val="28"/>
        </w:rPr>
      </w:pPr>
      <w:r w:rsidRPr="00C75425">
        <w:rPr>
          <w:rFonts w:ascii="Times New Roman" w:eastAsia="Calibri" w:hAnsi="Times New Roman" w:cs="Times New Roman"/>
          <w:sz w:val="28"/>
          <w:szCs w:val="28"/>
        </w:rPr>
        <w:t xml:space="preserve">В целом по всем пяти группам показателей </w:t>
      </w:r>
      <w:r w:rsidRPr="00C75425">
        <w:rPr>
          <w:rFonts w:ascii="Times New Roman" w:hAnsi="Times New Roman" w:cs="Times New Roman"/>
          <w:sz w:val="28"/>
          <w:szCs w:val="28"/>
        </w:rPr>
        <w:t>для достижения 100 %-</w:t>
      </w:r>
      <w:proofErr w:type="spellStart"/>
      <w:r w:rsidRPr="00C75425">
        <w:rPr>
          <w:rFonts w:ascii="Times New Roman" w:hAnsi="Times New Roman" w:cs="Times New Roman"/>
          <w:sz w:val="28"/>
          <w:szCs w:val="28"/>
        </w:rPr>
        <w:t>ного</w:t>
      </w:r>
      <w:proofErr w:type="spellEnd"/>
      <w:r w:rsidRPr="00C75425">
        <w:rPr>
          <w:rFonts w:ascii="Times New Roman" w:hAnsi="Times New Roman" w:cs="Times New Roman"/>
          <w:sz w:val="28"/>
          <w:szCs w:val="28"/>
        </w:rPr>
        <w:t xml:space="preserve"> результата при оценивании</w:t>
      </w:r>
      <w:r w:rsidRPr="00403CE9">
        <w:rPr>
          <w:rFonts w:ascii="Times New Roman" w:hAnsi="Times New Roman" w:cs="Times New Roman"/>
          <w:color w:val="FF0000"/>
          <w:sz w:val="28"/>
          <w:szCs w:val="28"/>
        </w:rPr>
        <w:t xml:space="preserve">  </w:t>
      </w:r>
      <w:r w:rsidR="008C4342" w:rsidRPr="005529F4">
        <w:rPr>
          <w:rFonts w:ascii="Times New Roman" w:hAnsi="Times New Roman" w:cs="Times New Roman"/>
          <w:b/>
          <w:sz w:val="28"/>
          <w:szCs w:val="28"/>
        </w:rPr>
        <w:t>АУСО РБ «Улан-Удэнский комплексный центр социального обслуживания «Доверие»</w:t>
      </w:r>
      <w:r w:rsidR="00F9075B" w:rsidRPr="00403CE9">
        <w:rPr>
          <w:rFonts w:ascii="Times New Roman" w:hAnsi="Times New Roman" w:cs="Times New Roman"/>
          <w:color w:val="FF0000"/>
          <w:sz w:val="28"/>
          <w:szCs w:val="28"/>
        </w:rPr>
        <w:t xml:space="preserve"> </w:t>
      </w:r>
      <w:r w:rsidRPr="00C75425">
        <w:rPr>
          <w:rFonts w:ascii="Times New Roman" w:eastAsia="Calibri" w:hAnsi="Times New Roman" w:cs="Times New Roman"/>
          <w:sz w:val="28"/>
          <w:szCs w:val="28"/>
        </w:rPr>
        <w:t>максимальное кол</w:t>
      </w:r>
      <w:r w:rsidR="00EA6B2D" w:rsidRPr="00C75425">
        <w:rPr>
          <w:rFonts w:ascii="Times New Roman" w:eastAsia="Calibri" w:hAnsi="Times New Roman" w:cs="Times New Roman"/>
          <w:sz w:val="28"/>
          <w:szCs w:val="28"/>
        </w:rPr>
        <w:t xml:space="preserve">ичество баллов  составляет – </w:t>
      </w:r>
      <w:r w:rsidR="00C75425" w:rsidRPr="00C75425">
        <w:rPr>
          <w:rFonts w:ascii="Times New Roman" w:eastAsia="Calibri" w:hAnsi="Times New Roman" w:cs="Times New Roman"/>
          <w:sz w:val="28"/>
          <w:szCs w:val="28"/>
        </w:rPr>
        <w:t>31 балл</w:t>
      </w:r>
      <w:r w:rsidRPr="00C75425">
        <w:rPr>
          <w:rFonts w:ascii="Times New Roman" w:eastAsia="Calibri" w:hAnsi="Times New Roman" w:cs="Times New Roman"/>
          <w:sz w:val="28"/>
          <w:szCs w:val="28"/>
        </w:rPr>
        <w:t>.</w:t>
      </w:r>
    </w:p>
    <w:p w:rsidR="00E22A05" w:rsidRPr="00C75425" w:rsidRDefault="00E22A05" w:rsidP="00C75425">
      <w:pPr>
        <w:spacing w:after="255" w:line="360" w:lineRule="auto"/>
        <w:ind w:firstLine="709"/>
        <w:jc w:val="both"/>
        <w:rPr>
          <w:rFonts w:ascii="Times New Roman" w:eastAsia="Times New Roman" w:hAnsi="Times New Roman" w:cs="Times New Roman"/>
          <w:sz w:val="28"/>
          <w:szCs w:val="28"/>
        </w:rPr>
      </w:pPr>
      <w:r w:rsidRPr="00C75425">
        <w:rPr>
          <w:rFonts w:ascii="Times New Roman" w:eastAsia="Times New Roman" w:hAnsi="Times New Roman" w:cs="Times New Roman"/>
          <w:sz w:val="28"/>
          <w:szCs w:val="28"/>
        </w:rPr>
        <w:t xml:space="preserve">Независимая оценка качества оказания услуг организациями </w:t>
      </w:r>
      <w:r w:rsidR="00C75425" w:rsidRPr="00C75425">
        <w:rPr>
          <w:rFonts w:ascii="Times New Roman" w:eastAsia="Times New Roman" w:hAnsi="Times New Roman" w:cs="Times New Roman"/>
          <w:sz w:val="28"/>
          <w:szCs w:val="28"/>
        </w:rPr>
        <w:t>социального обслуживания</w:t>
      </w:r>
      <w:r w:rsidRPr="00C75425">
        <w:rPr>
          <w:rFonts w:ascii="Times New Roman" w:eastAsia="Times New Roman" w:hAnsi="Times New Roman" w:cs="Times New Roman"/>
          <w:sz w:val="28"/>
          <w:szCs w:val="28"/>
        </w:rPr>
        <w:t xml:space="preserve"> измеряется в баллах. Минимальное значение - 0 ба</w:t>
      </w:r>
      <w:r w:rsidR="00EA6B2D" w:rsidRPr="00C75425">
        <w:rPr>
          <w:rFonts w:ascii="Times New Roman" w:eastAsia="Times New Roman" w:hAnsi="Times New Roman" w:cs="Times New Roman"/>
          <w:sz w:val="28"/>
          <w:szCs w:val="28"/>
        </w:rPr>
        <w:t xml:space="preserve">ллов, максимальное значение </w:t>
      </w:r>
      <w:r w:rsidR="00C75425" w:rsidRPr="00C75425">
        <w:rPr>
          <w:rFonts w:ascii="Times New Roman" w:eastAsia="Times New Roman" w:hAnsi="Times New Roman" w:cs="Times New Roman"/>
          <w:sz w:val="28"/>
          <w:szCs w:val="28"/>
        </w:rPr>
        <w:t>–</w:t>
      </w:r>
      <w:r w:rsidR="00EA6B2D" w:rsidRPr="00C75425">
        <w:rPr>
          <w:rFonts w:ascii="Times New Roman" w:eastAsia="Times New Roman" w:hAnsi="Times New Roman" w:cs="Times New Roman"/>
          <w:sz w:val="28"/>
          <w:szCs w:val="28"/>
        </w:rPr>
        <w:t xml:space="preserve"> </w:t>
      </w:r>
      <w:r w:rsidR="00C75425" w:rsidRPr="00C75425">
        <w:rPr>
          <w:rFonts w:ascii="Times New Roman" w:eastAsia="Times New Roman" w:hAnsi="Times New Roman" w:cs="Times New Roman"/>
          <w:sz w:val="28"/>
          <w:szCs w:val="28"/>
        </w:rPr>
        <w:t>31 балл</w:t>
      </w:r>
      <w:r w:rsidRPr="00C75425">
        <w:rPr>
          <w:rFonts w:ascii="Times New Roman" w:eastAsia="Times New Roman" w:hAnsi="Times New Roman" w:cs="Times New Roman"/>
          <w:sz w:val="28"/>
          <w:szCs w:val="28"/>
        </w:rPr>
        <w:t>.</w:t>
      </w: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C75425" w:rsidRDefault="00C75425" w:rsidP="00EA6B2D">
      <w:pPr>
        <w:spacing w:after="0"/>
        <w:jc w:val="center"/>
        <w:rPr>
          <w:rFonts w:ascii="Times New Roman" w:hAnsi="Times New Roman" w:cs="Times New Roman"/>
          <w:b/>
          <w:color w:val="00B050"/>
          <w:sz w:val="28"/>
          <w:szCs w:val="28"/>
        </w:rPr>
      </w:pPr>
    </w:p>
    <w:p w:rsidR="00EA6B2D" w:rsidRPr="0060742A" w:rsidRDefault="00EA6B2D" w:rsidP="00EA6B2D">
      <w:pPr>
        <w:spacing w:after="0"/>
        <w:jc w:val="center"/>
        <w:rPr>
          <w:rFonts w:ascii="Times New Roman" w:hAnsi="Times New Roman" w:cs="Times New Roman"/>
          <w:b/>
          <w:color w:val="00B050"/>
          <w:sz w:val="28"/>
          <w:szCs w:val="28"/>
        </w:rPr>
      </w:pPr>
      <w:r w:rsidRPr="0060742A">
        <w:rPr>
          <w:rFonts w:ascii="Times New Roman" w:hAnsi="Times New Roman" w:cs="Times New Roman"/>
          <w:b/>
          <w:color w:val="00B050"/>
          <w:sz w:val="28"/>
          <w:szCs w:val="28"/>
        </w:rPr>
        <w:lastRenderedPageBreak/>
        <w:t>Показатели и балльная оценка для расчета критериев</w:t>
      </w:r>
    </w:p>
    <w:p w:rsidR="00C75425" w:rsidRDefault="00C75425" w:rsidP="00C75425">
      <w:r>
        <w:t>1. Полнота и актуальность информации об организации, осуществляющей социальное обслуживание населения, размещенной на официальном сайте организации в сети «Интернет»</w:t>
      </w:r>
    </w:p>
    <w:p w:rsidR="00C75425" w:rsidRDefault="00C75425" w:rsidP="00C75425"/>
    <w:tbl>
      <w:tblPr>
        <w:tblStyle w:val="ab"/>
        <w:tblW w:w="0" w:type="auto"/>
        <w:tblLook w:val="04A0" w:firstRow="1" w:lastRow="0" w:firstColumn="1" w:lastColumn="0" w:noHBand="0" w:noVBand="1"/>
      </w:tblPr>
      <w:tblGrid>
        <w:gridCol w:w="534"/>
        <w:gridCol w:w="3294"/>
        <w:gridCol w:w="1914"/>
        <w:gridCol w:w="1914"/>
        <w:gridCol w:w="1915"/>
      </w:tblGrid>
      <w:tr w:rsidR="00C75425" w:rsidTr="0053588D">
        <w:tc>
          <w:tcPr>
            <w:tcW w:w="534" w:type="dxa"/>
          </w:tcPr>
          <w:p w:rsidR="00C75425" w:rsidRDefault="00C75425" w:rsidP="0053588D">
            <w:r>
              <w:t>№ п/п</w:t>
            </w:r>
          </w:p>
        </w:tc>
        <w:tc>
          <w:tcPr>
            <w:tcW w:w="3294" w:type="dxa"/>
          </w:tcPr>
          <w:p w:rsidR="00C75425" w:rsidRDefault="00C75425" w:rsidP="0053588D">
            <w:r>
              <w:t>Позиция оценивания</w:t>
            </w:r>
          </w:p>
        </w:tc>
        <w:tc>
          <w:tcPr>
            <w:tcW w:w="1914" w:type="dxa"/>
          </w:tcPr>
          <w:p w:rsidR="00C75425" w:rsidRDefault="00C75425" w:rsidP="0053588D">
            <w:r>
              <w:t>Максимальный балл</w:t>
            </w:r>
          </w:p>
        </w:tc>
        <w:tc>
          <w:tcPr>
            <w:tcW w:w="1914" w:type="dxa"/>
          </w:tcPr>
          <w:p w:rsidR="00C75425" w:rsidRDefault="00C75425" w:rsidP="0053588D">
            <w:r>
              <w:t>Отметка о наличии в организации (есть/нет)</w:t>
            </w:r>
          </w:p>
        </w:tc>
        <w:tc>
          <w:tcPr>
            <w:tcW w:w="1915" w:type="dxa"/>
          </w:tcPr>
          <w:p w:rsidR="00C75425" w:rsidRDefault="00C75425" w:rsidP="0053588D">
            <w:r>
              <w:t>Итоговое значение</w:t>
            </w:r>
          </w:p>
        </w:tc>
      </w:tr>
      <w:tr w:rsidR="00C75425" w:rsidTr="0053588D">
        <w:tc>
          <w:tcPr>
            <w:tcW w:w="534" w:type="dxa"/>
          </w:tcPr>
          <w:p w:rsidR="00C75425" w:rsidRDefault="00C75425" w:rsidP="0053588D">
            <w:r>
              <w:t>1.</w:t>
            </w:r>
          </w:p>
        </w:tc>
        <w:tc>
          <w:tcPr>
            <w:tcW w:w="3294" w:type="dxa"/>
          </w:tcPr>
          <w:p w:rsidR="00C75425" w:rsidRDefault="00C75425" w:rsidP="0053588D">
            <w:r>
              <w:t>Наличие сведений о деятельности организации</w:t>
            </w:r>
          </w:p>
        </w:tc>
        <w:tc>
          <w:tcPr>
            <w:tcW w:w="1914" w:type="dxa"/>
          </w:tcPr>
          <w:p w:rsidR="00C75425" w:rsidRDefault="00C75425" w:rsidP="0053588D">
            <w:r>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2.</w:t>
            </w:r>
          </w:p>
        </w:tc>
        <w:tc>
          <w:tcPr>
            <w:tcW w:w="3294" w:type="dxa"/>
          </w:tcPr>
          <w:p w:rsidR="00C75425" w:rsidRDefault="00C75425" w:rsidP="0053588D">
            <w:r>
              <w:t>Наличие сведений о структуре организации и органах ее управления</w:t>
            </w:r>
          </w:p>
        </w:tc>
        <w:tc>
          <w:tcPr>
            <w:tcW w:w="1914" w:type="dxa"/>
          </w:tcPr>
          <w:p w:rsidR="00C75425" w:rsidRDefault="00C75425" w:rsidP="0053588D">
            <w:r>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3.</w:t>
            </w:r>
          </w:p>
        </w:tc>
        <w:tc>
          <w:tcPr>
            <w:tcW w:w="3294" w:type="dxa"/>
          </w:tcPr>
          <w:p w:rsidR="00C75425" w:rsidRDefault="00C75425" w:rsidP="0053588D">
            <w:r>
              <w:t>Наличие документов об организации</w:t>
            </w:r>
          </w:p>
        </w:tc>
        <w:tc>
          <w:tcPr>
            <w:tcW w:w="1914" w:type="dxa"/>
          </w:tcPr>
          <w:p w:rsidR="00C75425" w:rsidRDefault="00C75425" w:rsidP="0053588D">
            <w:r>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4.</w:t>
            </w:r>
          </w:p>
        </w:tc>
        <w:tc>
          <w:tcPr>
            <w:tcW w:w="3294" w:type="dxa"/>
          </w:tcPr>
          <w:p w:rsidR="00C75425" w:rsidRDefault="00C75425" w:rsidP="0053588D">
            <w:r>
              <w:t>Наличие сведений о реализуемых социальных программах (направлениях деятельности)</w:t>
            </w:r>
          </w:p>
        </w:tc>
        <w:tc>
          <w:tcPr>
            <w:tcW w:w="1914" w:type="dxa"/>
          </w:tcPr>
          <w:p w:rsidR="00C75425" w:rsidRDefault="00C75425" w:rsidP="0053588D">
            <w:r>
              <w:t>2</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5.</w:t>
            </w:r>
          </w:p>
        </w:tc>
        <w:tc>
          <w:tcPr>
            <w:tcW w:w="3294" w:type="dxa"/>
          </w:tcPr>
          <w:p w:rsidR="00C75425" w:rsidRDefault="00C75425" w:rsidP="0053588D">
            <w:r>
              <w:t>Наличие сведений о финансово-хозяйственной деятельности организации</w:t>
            </w:r>
          </w:p>
        </w:tc>
        <w:tc>
          <w:tcPr>
            <w:tcW w:w="1914" w:type="dxa"/>
          </w:tcPr>
          <w:p w:rsidR="00C75425" w:rsidRDefault="00C75425" w:rsidP="0053588D">
            <w:r>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6.</w:t>
            </w:r>
          </w:p>
        </w:tc>
        <w:tc>
          <w:tcPr>
            <w:tcW w:w="3294" w:type="dxa"/>
          </w:tcPr>
          <w:p w:rsidR="00C75425" w:rsidRDefault="00C75425" w:rsidP="0053588D">
            <w:r>
              <w:t xml:space="preserve">Наличие сведений о материально-техническом оснащении </w:t>
            </w:r>
          </w:p>
        </w:tc>
        <w:tc>
          <w:tcPr>
            <w:tcW w:w="1914" w:type="dxa"/>
          </w:tcPr>
          <w:p w:rsidR="00C75425" w:rsidRDefault="00C75425" w:rsidP="0053588D">
            <w:r>
              <w:t>2</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7.</w:t>
            </w:r>
          </w:p>
        </w:tc>
        <w:tc>
          <w:tcPr>
            <w:tcW w:w="3294" w:type="dxa"/>
          </w:tcPr>
          <w:p w:rsidR="00C75425" w:rsidRDefault="00C75425" w:rsidP="0053588D">
            <w:r>
              <w:t>Наличие сведений о порядке приема в организацию социального обслуживания, мероприятиях и т.д., предоставления платных услуг</w:t>
            </w:r>
          </w:p>
        </w:tc>
        <w:tc>
          <w:tcPr>
            <w:tcW w:w="1914" w:type="dxa"/>
          </w:tcPr>
          <w:p w:rsidR="00C75425" w:rsidRDefault="00C75425" w:rsidP="0053588D">
            <w:r>
              <w:t>2</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tc>
        <w:tc>
          <w:tcPr>
            <w:tcW w:w="3294" w:type="dxa"/>
          </w:tcPr>
          <w:p w:rsidR="00C75425" w:rsidRDefault="00C75425" w:rsidP="0053588D">
            <w:r>
              <w:t>Итого</w:t>
            </w:r>
          </w:p>
        </w:tc>
        <w:tc>
          <w:tcPr>
            <w:tcW w:w="1914" w:type="dxa"/>
          </w:tcPr>
          <w:p w:rsidR="00C75425" w:rsidRDefault="00C75425" w:rsidP="0053588D">
            <w:r>
              <w:t>10</w:t>
            </w:r>
          </w:p>
        </w:tc>
        <w:tc>
          <w:tcPr>
            <w:tcW w:w="1914" w:type="dxa"/>
          </w:tcPr>
          <w:p w:rsidR="00C75425" w:rsidRDefault="00C75425" w:rsidP="0053588D"/>
        </w:tc>
        <w:tc>
          <w:tcPr>
            <w:tcW w:w="1915" w:type="dxa"/>
          </w:tcPr>
          <w:p w:rsidR="00C75425" w:rsidRDefault="00C75425" w:rsidP="0053588D"/>
        </w:tc>
      </w:tr>
    </w:tbl>
    <w:p w:rsidR="00C75425" w:rsidRDefault="00C75425" w:rsidP="00C75425"/>
    <w:p w:rsidR="00C75425" w:rsidRDefault="00C75425" w:rsidP="00C75425"/>
    <w:p w:rsidR="00C75425" w:rsidRDefault="00C75425" w:rsidP="00C75425">
      <w:r>
        <w:t>2. Наличие на официальном сайте организации в сети «Интернет» сведений о работниках организации</w:t>
      </w:r>
    </w:p>
    <w:tbl>
      <w:tblPr>
        <w:tblStyle w:val="ab"/>
        <w:tblW w:w="0" w:type="auto"/>
        <w:tblLook w:val="04A0" w:firstRow="1" w:lastRow="0" w:firstColumn="1" w:lastColumn="0" w:noHBand="0" w:noVBand="1"/>
      </w:tblPr>
      <w:tblGrid>
        <w:gridCol w:w="534"/>
        <w:gridCol w:w="3294"/>
        <w:gridCol w:w="1914"/>
        <w:gridCol w:w="1914"/>
        <w:gridCol w:w="1915"/>
      </w:tblGrid>
      <w:tr w:rsidR="00C75425" w:rsidTr="0053588D">
        <w:tc>
          <w:tcPr>
            <w:tcW w:w="534" w:type="dxa"/>
          </w:tcPr>
          <w:p w:rsidR="00C75425" w:rsidRDefault="00C75425" w:rsidP="0053588D">
            <w:r>
              <w:t>№ п/п</w:t>
            </w:r>
          </w:p>
        </w:tc>
        <w:tc>
          <w:tcPr>
            <w:tcW w:w="3294" w:type="dxa"/>
          </w:tcPr>
          <w:p w:rsidR="00C75425" w:rsidRDefault="00C75425" w:rsidP="0053588D">
            <w:r>
              <w:t>Позиция оценивания</w:t>
            </w:r>
          </w:p>
        </w:tc>
        <w:tc>
          <w:tcPr>
            <w:tcW w:w="1914" w:type="dxa"/>
          </w:tcPr>
          <w:p w:rsidR="00C75425" w:rsidRDefault="00C75425" w:rsidP="0053588D">
            <w:r>
              <w:t>Максимальный балл</w:t>
            </w:r>
          </w:p>
        </w:tc>
        <w:tc>
          <w:tcPr>
            <w:tcW w:w="1914" w:type="dxa"/>
          </w:tcPr>
          <w:p w:rsidR="00C75425" w:rsidRDefault="00C75425" w:rsidP="0053588D">
            <w:r>
              <w:t>Отметка о наличии в организации (есть/нет)</w:t>
            </w:r>
          </w:p>
        </w:tc>
        <w:tc>
          <w:tcPr>
            <w:tcW w:w="1915" w:type="dxa"/>
          </w:tcPr>
          <w:p w:rsidR="00C75425" w:rsidRDefault="00C75425" w:rsidP="0053588D">
            <w:r>
              <w:t>Итоговое значение</w:t>
            </w:r>
          </w:p>
        </w:tc>
      </w:tr>
      <w:tr w:rsidR="00C75425" w:rsidTr="0053588D">
        <w:tc>
          <w:tcPr>
            <w:tcW w:w="534" w:type="dxa"/>
          </w:tcPr>
          <w:p w:rsidR="00C75425" w:rsidRDefault="00C75425" w:rsidP="0053588D">
            <w:r>
              <w:t>1.</w:t>
            </w:r>
          </w:p>
        </w:tc>
        <w:tc>
          <w:tcPr>
            <w:tcW w:w="3294" w:type="dxa"/>
          </w:tcPr>
          <w:p w:rsidR="00C75425" w:rsidRDefault="00C75425" w:rsidP="0053588D">
            <w:r>
              <w:t xml:space="preserve">Наличие сведений о </w:t>
            </w:r>
            <w:r>
              <w:lastRenderedPageBreak/>
              <w:t>руководителе организации</w:t>
            </w:r>
          </w:p>
        </w:tc>
        <w:tc>
          <w:tcPr>
            <w:tcW w:w="1914" w:type="dxa"/>
          </w:tcPr>
          <w:p w:rsidR="00C75425" w:rsidRDefault="00C75425" w:rsidP="0053588D">
            <w:r w:rsidRPr="00820400">
              <w:lastRenderedPageBreak/>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lastRenderedPageBreak/>
              <w:t>2.</w:t>
            </w:r>
          </w:p>
        </w:tc>
        <w:tc>
          <w:tcPr>
            <w:tcW w:w="3294" w:type="dxa"/>
          </w:tcPr>
          <w:p w:rsidR="00C75425" w:rsidRDefault="00C75425" w:rsidP="0053588D">
            <w:r>
              <w:t>Наличие контактных данных руководства организации: телефон, электронная почта</w:t>
            </w:r>
          </w:p>
        </w:tc>
        <w:tc>
          <w:tcPr>
            <w:tcW w:w="1914" w:type="dxa"/>
          </w:tcPr>
          <w:p w:rsidR="00C75425" w:rsidRDefault="00C75425" w:rsidP="0053588D">
            <w:r w:rsidRPr="00820400">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3.</w:t>
            </w:r>
          </w:p>
        </w:tc>
        <w:tc>
          <w:tcPr>
            <w:tcW w:w="3294" w:type="dxa"/>
          </w:tcPr>
          <w:p w:rsidR="00C75425" w:rsidRDefault="00C75425" w:rsidP="0053588D">
            <w:r>
              <w:t>Наличие сведений о заместителе(</w:t>
            </w:r>
            <w:proofErr w:type="spellStart"/>
            <w:r>
              <w:t>ях</w:t>
            </w:r>
            <w:proofErr w:type="spellEnd"/>
            <w:r>
              <w:t>) руководителя организации</w:t>
            </w:r>
          </w:p>
        </w:tc>
        <w:tc>
          <w:tcPr>
            <w:tcW w:w="1914" w:type="dxa"/>
          </w:tcPr>
          <w:p w:rsidR="00C75425" w:rsidRDefault="00C75425" w:rsidP="0053588D">
            <w:r w:rsidRPr="00820400">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4.</w:t>
            </w:r>
          </w:p>
        </w:tc>
        <w:tc>
          <w:tcPr>
            <w:tcW w:w="3294" w:type="dxa"/>
          </w:tcPr>
          <w:p w:rsidR="00C75425" w:rsidRDefault="00C75425" w:rsidP="0053588D">
            <w:r>
              <w:t>Наличие контактных данных заместителя (ей) руководителя организации</w:t>
            </w:r>
          </w:p>
        </w:tc>
        <w:tc>
          <w:tcPr>
            <w:tcW w:w="1914" w:type="dxa"/>
          </w:tcPr>
          <w:p w:rsidR="00C75425" w:rsidRDefault="00C75425" w:rsidP="0053588D">
            <w:r w:rsidRPr="00820400">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5.</w:t>
            </w:r>
          </w:p>
        </w:tc>
        <w:tc>
          <w:tcPr>
            <w:tcW w:w="3294" w:type="dxa"/>
          </w:tcPr>
          <w:p w:rsidR="00C75425" w:rsidRDefault="00C75425" w:rsidP="0053588D">
            <w:r>
              <w:t>Наличие перечня кадрового состава организации</w:t>
            </w:r>
          </w:p>
        </w:tc>
        <w:tc>
          <w:tcPr>
            <w:tcW w:w="1914" w:type="dxa"/>
          </w:tcPr>
          <w:p w:rsidR="00C75425" w:rsidRDefault="00C75425" w:rsidP="0053588D">
            <w:r w:rsidRPr="00820400">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6.</w:t>
            </w:r>
          </w:p>
        </w:tc>
        <w:tc>
          <w:tcPr>
            <w:tcW w:w="3294" w:type="dxa"/>
          </w:tcPr>
          <w:p w:rsidR="00C75425" w:rsidRDefault="00C75425" w:rsidP="0053588D">
            <w:r>
              <w:t xml:space="preserve">Наличие сведений о </w:t>
            </w:r>
            <w:proofErr w:type="gramStart"/>
            <w:r>
              <w:t>ФИО ,</w:t>
            </w:r>
            <w:proofErr w:type="gramEnd"/>
            <w:r>
              <w:t xml:space="preserve"> должности, контактных данных работников организации, чьи данные необходимы людям, обратившимся в организацию социального обслуживания</w:t>
            </w:r>
          </w:p>
        </w:tc>
        <w:tc>
          <w:tcPr>
            <w:tcW w:w="1914" w:type="dxa"/>
          </w:tcPr>
          <w:p w:rsidR="00C75425" w:rsidRDefault="00C75425" w:rsidP="0053588D">
            <w:r w:rsidRPr="00820400">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7.</w:t>
            </w:r>
          </w:p>
        </w:tc>
        <w:tc>
          <w:tcPr>
            <w:tcW w:w="3294" w:type="dxa"/>
          </w:tcPr>
          <w:p w:rsidR="00C75425" w:rsidRDefault="00C75425" w:rsidP="0053588D">
            <w:r>
              <w:t>Наличие сведений об уровне образования работников организации</w:t>
            </w:r>
          </w:p>
        </w:tc>
        <w:tc>
          <w:tcPr>
            <w:tcW w:w="1914" w:type="dxa"/>
          </w:tcPr>
          <w:p w:rsidR="00C75425" w:rsidRDefault="00C75425" w:rsidP="0053588D">
            <w:r w:rsidRPr="00820400">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8.</w:t>
            </w:r>
          </w:p>
        </w:tc>
        <w:tc>
          <w:tcPr>
            <w:tcW w:w="3294" w:type="dxa"/>
          </w:tcPr>
          <w:p w:rsidR="00C75425" w:rsidRDefault="00C75425" w:rsidP="0053588D">
            <w:r>
              <w:t>Наличие сведений о  квалификации работников организации</w:t>
            </w:r>
          </w:p>
        </w:tc>
        <w:tc>
          <w:tcPr>
            <w:tcW w:w="1914" w:type="dxa"/>
          </w:tcPr>
          <w:p w:rsidR="00C75425" w:rsidRDefault="00C75425" w:rsidP="0053588D">
            <w:r w:rsidRPr="00820400">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9.</w:t>
            </w:r>
          </w:p>
        </w:tc>
        <w:tc>
          <w:tcPr>
            <w:tcW w:w="3294" w:type="dxa"/>
          </w:tcPr>
          <w:p w:rsidR="00C75425" w:rsidRDefault="00C75425" w:rsidP="0053588D">
            <w:r>
              <w:t>Наличие сведений о видах деятельности</w:t>
            </w:r>
          </w:p>
        </w:tc>
        <w:tc>
          <w:tcPr>
            <w:tcW w:w="1914" w:type="dxa"/>
          </w:tcPr>
          <w:p w:rsidR="00C75425" w:rsidRDefault="00C75425" w:rsidP="0053588D">
            <w:r w:rsidRPr="00820400">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10.</w:t>
            </w:r>
          </w:p>
        </w:tc>
        <w:tc>
          <w:tcPr>
            <w:tcW w:w="3294" w:type="dxa"/>
          </w:tcPr>
          <w:p w:rsidR="00C75425" w:rsidRPr="008C3094" w:rsidRDefault="00C75425" w:rsidP="0053588D">
            <w:r w:rsidRPr="008C3094">
              <w:t xml:space="preserve">Наименование предоставляемых социальных услуг </w:t>
            </w:r>
          </w:p>
        </w:tc>
        <w:tc>
          <w:tcPr>
            <w:tcW w:w="1914" w:type="dxa"/>
          </w:tcPr>
          <w:p w:rsidR="00C75425" w:rsidRDefault="00C75425" w:rsidP="0053588D">
            <w:r w:rsidRPr="00820400">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tc>
        <w:tc>
          <w:tcPr>
            <w:tcW w:w="3294" w:type="dxa"/>
          </w:tcPr>
          <w:p w:rsidR="00C75425" w:rsidRDefault="00C75425" w:rsidP="0053588D">
            <w:r>
              <w:t>Итого</w:t>
            </w:r>
          </w:p>
        </w:tc>
        <w:tc>
          <w:tcPr>
            <w:tcW w:w="1914" w:type="dxa"/>
          </w:tcPr>
          <w:p w:rsidR="00C75425" w:rsidRDefault="00C75425" w:rsidP="0053588D">
            <w:r>
              <w:t>10</w:t>
            </w:r>
          </w:p>
        </w:tc>
        <w:tc>
          <w:tcPr>
            <w:tcW w:w="1914" w:type="dxa"/>
          </w:tcPr>
          <w:p w:rsidR="00C75425" w:rsidRDefault="00C75425" w:rsidP="0053588D"/>
        </w:tc>
        <w:tc>
          <w:tcPr>
            <w:tcW w:w="1915" w:type="dxa"/>
          </w:tcPr>
          <w:p w:rsidR="00C75425" w:rsidRDefault="00C75425" w:rsidP="0053588D"/>
        </w:tc>
      </w:tr>
    </w:tbl>
    <w:p w:rsidR="00C75425" w:rsidRDefault="00C75425" w:rsidP="00C75425"/>
    <w:p w:rsidR="00C75425" w:rsidRDefault="00C75425" w:rsidP="00C75425"/>
    <w:p w:rsidR="00C75425" w:rsidRDefault="00C75425" w:rsidP="00C75425">
      <w:r>
        <w:t>3. Доступность взаимодействия с организацией по телефону, электронной почте, с помощью электронных сервисов, предоставляемых на официальном сайте в сети «Интернет», в том числе наличие возможности внесения предложений, направленных на улучшение работы организации</w:t>
      </w:r>
    </w:p>
    <w:p w:rsidR="00C75425" w:rsidRDefault="00C75425" w:rsidP="00C75425"/>
    <w:tbl>
      <w:tblPr>
        <w:tblStyle w:val="ab"/>
        <w:tblW w:w="0" w:type="auto"/>
        <w:tblLook w:val="04A0" w:firstRow="1" w:lastRow="0" w:firstColumn="1" w:lastColumn="0" w:noHBand="0" w:noVBand="1"/>
      </w:tblPr>
      <w:tblGrid>
        <w:gridCol w:w="534"/>
        <w:gridCol w:w="3294"/>
        <w:gridCol w:w="1914"/>
        <w:gridCol w:w="1914"/>
        <w:gridCol w:w="1915"/>
      </w:tblGrid>
      <w:tr w:rsidR="00C75425" w:rsidTr="0053588D">
        <w:tc>
          <w:tcPr>
            <w:tcW w:w="534" w:type="dxa"/>
          </w:tcPr>
          <w:p w:rsidR="00C75425" w:rsidRDefault="00C75425" w:rsidP="0053588D">
            <w:r>
              <w:t>№ п/п</w:t>
            </w:r>
          </w:p>
        </w:tc>
        <w:tc>
          <w:tcPr>
            <w:tcW w:w="3294" w:type="dxa"/>
          </w:tcPr>
          <w:p w:rsidR="00C75425" w:rsidRDefault="00C75425" w:rsidP="0053588D">
            <w:r>
              <w:t>Позиция оценивания</w:t>
            </w:r>
          </w:p>
        </w:tc>
        <w:tc>
          <w:tcPr>
            <w:tcW w:w="1914" w:type="dxa"/>
          </w:tcPr>
          <w:p w:rsidR="00C75425" w:rsidRDefault="00C75425" w:rsidP="0053588D">
            <w:r>
              <w:t>Максимальный балл</w:t>
            </w:r>
          </w:p>
        </w:tc>
        <w:tc>
          <w:tcPr>
            <w:tcW w:w="1914" w:type="dxa"/>
          </w:tcPr>
          <w:p w:rsidR="00C75425" w:rsidRDefault="00C75425" w:rsidP="0053588D">
            <w:r>
              <w:t>Отметка о наличии в организации (есть/нет)</w:t>
            </w:r>
          </w:p>
        </w:tc>
        <w:tc>
          <w:tcPr>
            <w:tcW w:w="1915" w:type="dxa"/>
          </w:tcPr>
          <w:p w:rsidR="00C75425" w:rsidRDefault="00C75425" w:rsidP="0053588D">
            <w:r>
              <w:t>Итоговое значение</w:t>
            </w:r>
          </w:p>
        </w:tc>
      </w:tr>
      <w:tr w:rsidR="00C75425" w:rsidTr="0053588D">
        <w:tc>
          <w:tcPr>
            <w:tcW w:w="534" w:type="dxa"/>
          </w:tcPr>
          <w:p w:rsidR="00C75425" w:rsidRDefault="00C75425" w:rsidP="0053588D">
            <w:r>
              <w:lastRenderedPageBreak/>
              <w:t>1.</w:t>
            </w:r>
          </w:p>
        </w:tc>
        <w:tc>
          <w:tcPr>
            <w:tcW w:w="3294" w:type="dxa"/>
          </w:tcPr>
          <w:p w:rsidR="00C75425" w:rsidRDefault="00C75425" w:rsidP="0053588D">
            <w:r>
              <w:t>Наличие возможности взаимодействия клиентов с организацией</w:t>
            </w:r>
          </w:p>
        </w:tc>
        <w:tc>
          <w:tcPr>
            <w:tcW w:w="1914" w:type="dxa"/>
          </w:tcPr>
          <w:p w:rsidR="00C75425" w:rsidRDefault="00C75425" w:rsidP="0053588D">
            <w:r w:rsidRPr="00AE06B3">
              <w:t>2</w:t>
            </w:r>
          </w:p>
        </w:tc>
        <w:tc>
          <w:tcPr>
            <w:tcW w:w="1914" w:type="dxa"/>
          </w:tcPr>
          <w:p w:rsidR="00C75425" w:rsidRDefault="00C75425" w:rsidP="0053588D"/>
        </w:tc>
        <w:tc>
          <w:tcPr>
            <w:tcW w:w="1915" w:type="dxa"/>
          </w:tcPr>
          <w:p w:rsidR="00C75425" w:rsidRDefault="00C75425" w:rsidP="0053588D"/>
        </w:tc>
      </w:tr>
      <w:tr w:rsidR="00C75425" w:rsidTr="0053588D">
        <w:tc>
          <w:tcPr>
            <w:tcW w:w="9571" w:type="dxa"/>
            <w:gridSpan w:val="5"/>
          </w:tcPr>
          <w:p w:rsidR="00C75425" w:rsidRDefault="00C75425" w:rsidP="0053588D">
            <w:r>
              <w:t>В том числе:</w:t>
            </w:r>
          </w:p>
        </w:tc>
      </w:tr>
      <w:tr w:rsidR="00C75425" w:rsidTr="0053588D">
        <w:tc>
          <w:tcPr>
            <w:tcW w:w="534" w:type="dxa"/>
          </w:tcPr>
          <w:p w:rsidR="00C75425" w:rsidRDefault="00C75425" w:rsidP="0053588D">
            <w:r>
              <w:t>2.</w:t>
            </w:r>
          </w:p>
        </w:tc>
        <w:tc>
          <w:tcPr>
            <w:tcW w:w="3294" w:type="dxa"/>
          </w:tcPr>
          <w:p w:rsidR="00C75425" w:rsidRDefault="00C75425" w:rsidP="0053588D">
            <w:r>
              <w:t>По телефону (наличие контактных телефонов, указание времени возможного взаимодействия)</w:t>
            </w:r>
          </w:p>
        </w:tc>
        <w:tc>
          <w:tcPr>
            <w:tcW w:w="1914" w:type="dxa"/>
          </w:tcPr>
          <w:p w:rsidR="00C75425" w:rsidRDefault="00C75425" w:rsidP="0053588D">
            <w:r w:rsidRPr="00AE06B3">
              <w:t>2</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3.</w:t>
            </w:r>
          </w:p>
        </w:tc>
        <w:tc>
          <w:tcPr>
            <w:tcW w:w="3294" w:type="dxa"/>
          </w:tcPr>
          <w:p w:rsidR="00C75425" w:rsidRDefault="00C75425" w:rsidP="0053588D">
            <w:r>
              <w:t>По электронной почте (наличие одного или нескольких электронных адресов)</w:t>
            </w:r>
          </w:p>
        </w:tc>
        <w:tc>
          <w:tcPr>
            <w:tcW w:w="1914" w:type="dxa"/>
          </w:tcPr>
          <w:p w:rsidR="00C75425" w:rsidRDefault="00C75425" w:rsidP="0053588D">
            <w:r w:rsidRPr="00AE06B3">
              <w:t>2</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4.</w:t>
            </w:r>
          </w:p>
        </w:tc>
        <w:tc>
          <w:tcPr>
            <w:tcW w:w="3294" w:type="dxa"/>
          </w:tcPr>
          <w:p w:rsidR="00C75425" w:rsidRDefault="00C75425" w:rsidP="0053588D">
            <w:r>
              <w:t>С помощью электронных сервисов (электронная форма для обращения участников)</w:t>
            </w:r>
          </w:p>
        </w:tc>
        <w:tc>
          <w:tcPr>
            <w:tcW w:w="1914" w:type="dxa"/>
          </w:tcPr>
          <w:p w:rsidR="00C75425" w:rsidRDefault="00C75425" w:rsidP="0053588D">
            <w:r w:rsidRPr="00AE06B3">
              <w:t>2</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5.</w:t>
            </w:r>
          </w:p>
        </w:tc>
        <w:tc>
          <w:tcPr>
            <w:tcW w:w="3294" w:type="dxa"/>
          </w:tcPr>
          <w:p w:rsidR="00C75425" w:rsidRDefault="00C75425" w:rsidP="0053588D">
            <w:r>
              <w:t>Наличие возможности внесения предложений (электронная форма для внесения предложений, связанных с деятельностью организации, электронный сервис для онлайн-взаимодействия с руководителями и работниками организации)</w:t>
            </w:r>
          </w:p>
        </w:tc>
        <w:tc>
          <w:tcPr>
            <w:tcW w:w="1914" w:type="dxa"/>
          </w:tcPr>
          <w:p w:rsidR="00C75425" w:rsidRDefault="00C75425" w:rsidP="0053588D">
            <w:r w:rsidRPr="00AE06B3">
              <w:t>2</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tc>
        <w:tc>
          <w:tcPr>
            <w:tcW w:w="3294" w:type="dxa"/>
          </w:tcPr>
          <w:p w:rsidR="00C75425" w:rsidRDefault="00C75425" w:rsidP="0053588D">
            <w:r>
              <w:t>Итого</w:t>
            </w:r>
          </w:p>
        </w:tc>
        <w:tc>
          <w:tcPr>
            <w:tcW w:w="1914" w:type="dxa"/>
          </w:tcPr>
          <w:p w:rsidR="00C75425" w:rsidRDefault="00C75425" w:rsidP="0053588D">
            <w:r>
              <w:t>10</w:t>
            </w:r>
          </w:p>
        </w:tc>
        <w:tc>
          <w:tcPr>
            <w:tcW w:w="1914" w:type="dxa"/>
          </w:tcPr>
          <w:p w:rsidR="00C75425" w:rsidRDefault="00C75425" w:rsidP="0053588D"/>
        </w:tc>
        <w:tc>
          <w:tcPr>
            <w:tcW w:w="1915" w:type="dxa"/>
          </w:tcPr>
          <w:p w:rsidR="00C75425" w:rsidRDefault="00C75425" w:rsidP="0053588D"/>
        </w:tc>
      </w:tr>
    </w:tbl>
    <w:p w:rsidR="00C75425" w:rsidRDefault="00C75425" w:rsidP="00C75425"/>
    <w:p w:rsidR="00C75425" w:rsidRDefault="00C75425" w:rsidP="00C75425"/>
    <w:p w:rsidR="00C75425" w:rsidRDefault="00C75425" w:rsidP="00C75425">
      <w:r>
        <w:t xml:space="preserve">4. Доступность сведений о ходе рассмотрения обращений, поступивших в организацию от заинтересованных граждан </w:t>
      </w:r>
      <w:proofErr w:type="gramStart"/>
      <w:r>
        <w:t>( по</w:t>
      </w:r>
      <w:proofErr w:type="gramEnd"/>
      <w:r>
        <w:t xml:space="preserve"> телефону, по электронной почте, с помощью электронных сервисов, доступных на официальном сайте организации)</w:t>
      </w:r>
    </w:p>
    <w:p w:rsidR="00C75425" w:rsidRDefault="00C75425" w:rsidP="00C75425"/>
    <w:tbl>
      <w:tblPr>
        <w:tblStyle w:val="ab"/>
        <w:tblW w:w="0" w:type="auto"/>
        <w:tblLook w:val="04A0" w:firstRow="1" w:lastRow="0" w:firstColumn="1" w:lastColumn="0" w:noHBand="0" w:noVBand="1"/>
      </w:tblPr>
      <w:tblGrid>
        <w:gridCol w:w="534"/>
        <w:gridCol w:w="3294"/>
        <w:gridCol w:w="1914"/>
        <w:gridCol w:w="1914"/>
        <w:gridCol w:w="1915"/>
      </w:tblGrid>
      <w:tr w:rsidR="00C75425" w:rsidTr="0053588D">
        <w:tc>
          <w:tcPr>
            <w:tcW w:w="534" w:type="dxa"/>
          </w:tcPr>
          <w:p w:rsidR="00C75425" w:rsidRDefault="00C75425" w:rsidP="0053588D">
            <w:r>
              <w:t>№ п/п</w:t>
            </w:r>
          </w:p>
        </w:tc>
        <w:tc>
          <w:tcPr>
            <w:tcW w:w="3294" w:type="dxa"/>
          </w:tcPr>
          <w:p w:rsidR="00C75425" w:rsidRDefault="00C75425" w:rsidP="0053588D">
            <w:r>
              <w:t>Позиция оценивания</w:t>
            </w:r>
          </w:p>
        </w:tc>
        <w:tc>
          <w:tcPr>
            <w:tcW w:w="1914" w:type="dxa"/>
          </w:tcPr>
          <w:p w:rsidR="00C75425" w:rsidRDefault="00C75425" w:rsidP="0053588D">
            <w:r>
              <w:t>Максимальный балл</w:t>
            </w:r>
          </w:p>
        </w:tc>
        <w:tc>
          <w:tcPr>
            <w:tcW w:w="1914" w:type="dxa"/>
          </w:tcPr>
          <w:p w:rsidR="00C75425" w:rsidRDefault="00C75425" w:rsidP="0053588D">
            <w:r>
              <w:t>Отметка о наличии в организации (есть/нет)</w:t>
            </w:r>
          </w:p>
        </w:tc>
        <w:tc>
          <w:tcPr>
            <w:tcW w:w="1915" w:type="dxa"/>
          </w:tcPr>
          <w:p w:rsidR="00C75425" w:rsidRDefault="00C75425" w:rsidP="0053588D">
            <w:r>
              <w:t>Итоговое значение</w:t>
            </w:r>
          </w:p>
        </w:tc>
      </w:tr>
      <w:tr w:rsidR="00C75425" w:rsidTr="0053588D">
        <w:tc>
          <w:tcPr>
            <w:tcW w:w="534" w:type="dxa"/>
          </w:tcPr>
          <w:p w:rsidR="00C75425" w:rsidRDefault="00C75425" w:rsidP="0053588D">
            <w:r>
              <w:t>1.</w:t>
            </w:r>
          </w:p>
        </w:tc>
        <w:tc>
          <w:tcPr>
            <w:tcW w:w="3294" w:type="dxa"/>
          </w:tcPr>
          <w:p w:rsidR="00C75425" w:rsidRDefault="00C75425" w:rsidP="0053588D">
            <w:r>
              <w:t>Наличие возможности поиска и получения сведений по реквизитам обращения и ходе его рассмотрения</w:t>
            </w:r>
          </w:p>
        </w:tc>
        <w:tc>
          <w:tcPr>
            <w:tcW w:w="1914" w:type="dxa"/>
          </w:tcPr>
          <w:p w:rsidR="00C75425" w:rsidRDefault="00C75425" w:rsidP="0053588D">
            <w:r>
              <w:t>2</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2.</w:t>
            </w:r>
          </w:p>
        </w:tc>
        <w:tc>
          <w:tcPr>
            <w:tcW w:w="3294" w:type="dxa"/>
          </w:tcPr>
          <w:p w:rsidR="00C75425" w:rsidRDefault="00C75425" w:rsidP="0053588D">
            <w:r>
              <w:t xml:space="preserve">Наличие ранжированной информации об обращениях граждан (жалобы, предложения, вопросы, иное и </w:t>
            </w:r>
            <w:r>
              <w:lastRenderedPageBreak/>
              <w:t>т.д.)</w:t>
            </w:r>
          </w:p>
        </w:tc>
        <w:tc>
          <w:tcPr>
            <w:tcW w:w="1914" w:type="dxa"/>
          </w:tcPr>
          <w:p w:rsidR="00C75425" w:rsidRDefault="00C75425" w:rsidP="0053588D">
            <w:r>
              <w:lastRenderedPageBreak/>
              <w:t>2</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lastRenderedPageBreak/>
              <w:t>3.</w:t>
            </w:r>
          </w:p>
        </w:tc>
        <w:tc>
          <w:tcPr>
            <w:tcW w:w="3294" w:type="dxa"/>
          </w:tcPr>
          <w:p w:rsidR="00C75425" w:rsidRDefault="00C75425" w:rsidP="0053588D">
            <w:r>
              <w:t>Наличие информации о результатах  рассмотрения обращений (например, автоматическая рассылка информации на электронный адрес заявителя или иной способ уведомления граждан)</w:t>
            </w:r>
          </w:p>
        </w:tc>
        <w:tc>
          <w:tcPr>
            <w:tcW w:w="1914" w:type="dxa"/>
          </w:tcPr>
          <w:p w:rsidR="00C75425" w:rsidRDefault="00C75425" w:rsidP="0053588D">
            <w:r>
              <w:t>3</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4.</w:t>
            </w:r>
          </w:p>
        </w:tc>
        <w:tc>
          <w:tcPr>
            <w:tcW w:w="3294" w:type="dxa"/>
          </w:tcPr>
          <w:p w:rsidR="00C75425" w:rsidRDefault="00C75425" w:rsidP="0053588D">
            <w: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914" w:type="dxa"/>
          </w:tcPr>
          <w:p w:rsidR="00C75425" w:rsidRDefault="00C75425" w:rsidP="0053588D">
            <w:r>
              <w:t>3</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tc>
        <w:tc>
          <w:tcPr>
            <w:tcW w:w="3294" w:type="dxa"/>
          </w:tcPr>
          <w:p w:rsidR="00C75425" w:rsidRDefault="00C75425" w:rsidP="0053588D">
            <w:r>
              <w:t>Итого</w:t>
            </w:r>
          </w:p>
        </w:tc>
        <w:tc>
          <w:tcPr>
            <w:tcW w:w="1914" w:type="dxa"/>
          </w:tcPr>
          <w:p w:rsidR="00C75425" w:rsidRDefault="00C75425" w:rsidP="0053588D">
            <w:r>
              <w:t>10</w:t>
            </w:r>
          </w:p>
        </w:tc>
        <w:tc>
          <w:tcPr>
            <w:tcW w:w="1914" w:type="dxa"/>
          </w:tcPr>
          <w:p w:rsidR="00C75425" w:rsidRDefault="00C75425" w:rsidP="0053588D"/>
        </w:tc>
        <w:tc>
          <w:tcPr>
            <w:tcW w:w="1915" w:type="dxa"/>
          </w:tcPr>
          <w:p w:rsidR="00C75425" w:rsidRDefault="00C75425" w:rsidP="0053588D"/>
        </w:tc>
      </w:tr>
    </w:tbl>
    <w:p w:rsidR="00C75425" w:rsidRDefault="00C75425" w:rsidP="00C75425"/>
    <w:p w:rsidR="00C75425" w:rsidRDefault="00C75425" w:rsidP="00C75425">
      <w:r>
        <w:t>5. Качество оказания услуг</w:t>
      </w:r>
    </w:p>
    <w:tbl>
      <w:tblPr>
        <w:tblStyle w:val="ab"/>
        <w:tblW w:w="0" w:type="auto"/>
        <w:tblLook w:val="04A0" w:firstRow="1" w:lastRow="0" w:firstColumn="1" w:lastColumn="0" w:noHBand="0" w:noVBand="1"/>
      </w:tblPr>
      <w:tblGrid>
        <w:gridCol w:w="533"/>
        <w:gridCol w:w="3494"/>
        <w:gridCol w:w="1884"/>
        <w:gridCol w:w="1851"/>
        <w:gridCol w:w="1809"/>
      </w:tblGrid>
      <w:tr w:rsidR="00C75425" w:rsidTr="0053588D">
        <w:tc>
          <w:tcPr>
            <w:tcW w:w="534" w:type="dxa"/>
          </w:tcPr>
          <w:p w:rsidR="00C75425" w:rsidRDefault="00C75425" w:rsidP="0053588D">
            <w:r>
              <w:t>№ п/п</w:t>
            </w:r>
          </w:p>
        </w:tc>
        <w:tc>
          <w:tcPr>
            <w:tcW w:w="3294" w:type="dxa"/>
          </w:tcPr>
          <w:p w:rsidR="00C75425" w:rsidRDefault="00C75425" w:rsidP="0053588D">
            <w:r>
              <w:t>Позиция оценивания</w:t>
            </w:r>
          </w:p>
        </w:tc>
        <w:tc>
          <w:tcPr>
            <w:tcW w:w="1914" w:type="dxa"/>
          </w:tcPr>
          <w:p w:rsidR="00C75425" w:rsidRDefault="00C75425" w:rsidP="0053588D">
            <w:r>
              <w:t>Максимальный балл</w:t>
            </w:r>
          </w:p>
        </w:tc>
        <w:tc>
          <w:tcPr>
            <w:tcW w:w="1914" w:type="dxa"/>
          </w:tcPr>
          <w:p w:rsidR="00C75425" w:rsidRDefault="00C75425" w:rsidP="0053588D">
            <w:r>
              <w:t>Отметка о наличии в организации (есть/нет)</w:t>
            </w:r>
          </w:p>
        </w:tc>
        <w:tc>
          <w:tcPr>
            <w:tcW w:w="1915" w:type="dxa"/>
          </w:tcPr>
          <w:p w:rsidR="00C75425" w:rsidRDefault="00C75425" w:rsidP="0053588D">
            <w:r>
              <w:t>Итоговое значение</w:t>
            </w:r>
          </w:p>
        </w:tc>
      </w:tr>
      <w:tr w:rsidR="00C75425" w:rsidTr="0053588D">
        <w:tc>
          <w:tcPr>
            <w:tcW w:w="534" w:type="dxa"/>
          </w:tcPr>
          <w:p w:rsidR="00C75425" w:rsidRDefault="00C75425" w:rsidP="0053588D">
            <w:r>
              <w:t>1.</w:t>
            </w:r>
          </w:p>
        </w:tc>
        <w:tc>
          <w:tcPr>
            <w:tcW w:w="3294" w:type="dxa"/>
          </w:tcPr>
          <w:p w:rsidR="00C75425" w:rsidRPr="00E104D1" w:rsidRDefault="00C75425" w:rsidP="0053588D">
            <w:pPr>
              <w:rPr>
                <w:rFonts w:cstheme="minorHAnsi"/>
              </w:rPr>
            </w:pPr>
            <w:r w:rsidRPr="00E104D1">
              <w:rPr>
                <w:rFonts w:eastAsia="Calibri" w:cstheme="minorHAnsi"/>
              </w:rPr>
              <w:t>Число жалоб получателей услуг на качество услуг, предоставленных организацией</w:t>
            </w:r>
          </w:p>
        </w:tc>
        <w:tc>
          <w:tcPr>
            <w:tcW w:w="1914" w:type="dxa"/>
          </w:tcPr>
          <w:p w:rsidR="00C75425" w:rsidRDefault="00C75425" w:rsidP="0053588D">
            <w:r>
              <w:t>2</w:t>
            </w:r>
          </w:p>
        </w:tc>
        <w:tc>
          <w:tcPr>
            <w:tcW w:w="1914" w:type="dxa"/>
          </w:tcPr>
          <w:p w:rsidR="00C75425" w:rsidRPr="00C75425" w:rsidRDefault="00C75425" w:rsidP="0053588D">
            <w:r w:rsidRPr="00C75425">
              <w:t>(указать количество)</w:t>
            </w:r>
          </w:p>
        </w:tc>
        <w:tc>
          <w:tcPr>
            <w:tcW w:w="1915" w:type="dxa"/>
          </w:tcPr>
          <w:p w:rsidR="00C75425" w:rsidRDefault="00C75425" w:rsidP="0053588D"/>
        </w:tc>
      </w:tr>
      <w:tr w:rsidR="00C75425" w:rsidTr="0053588D">
        <w:tc>
          <w:tcPr>
            <w:tcW w:w="534" w:type="dxa"/>
          </w:tcPr>
          <w:p w:rsidR="00C75425" w:rsidRDefault="00C75425" w:rsidP="0053588D">
            <w:r>
              <w:t>2.</w:t>
            </w:r>
          </w:p>
        </w:tc>
        <w:tc>
          <w:tcPr>
            <w:tcW w:w="3294" w:type="dxa"/>
          </w:tcPr>
          <w:p w:rsidR="00C75425" w:rsidRPr="00E104D1" w:rsidRDefault="00C75425" w:rsidP="0053588D">
            <w:pPr>
              <w:rPr>
                <w:rFonts w:cstheme="minorHAnsi"/>
              </w:rPr>
            </w:pPr>
            <w:r w:rsidRPr="00E104D1">
              <w:rPr>
                <w:rFonts w:eastAsia="Calibri" w:cstheme="minorHAnsi"/>
              </w:rPr>
              <w:t>Число жалоб получателей услуг, направленных в адрес Учредителя организации</w:t>
            </w:r>
          </w:p>
        </w:tc>
        <w:tc>
          <w:tcPr>
            <w:tcW w:w="1914" w:type="dxa"/>
          </w:tcPr>
          <w:p w:rsidR="00C75425" w:rsidRDefault="00C75425" w:rsidP="0053588D">
            <w:r>
              <w:t>2</w:t>
            </w:r>
          </w:p>
        </w:tc>
        <w:tc>
          <w:tcPr>
            <w:tcW w:w="1914" w:type="dxa"/>
          </w:tcPr>
          <w:p w:rsidR="00C75425" w:rsidRPr="00C75425" w:rsidRDefault="00C75425" w:rsidP="0053588D">
            <w:r w:rsidRPr="00C75425">
              <w:t>(указать количество)</w:t>
            </w:r>
          </w:p>
        </w:tc>
        <w:tc>
          <w:tcPr>
            <w:tcW w:w="1915" w:type="dxa"/>
          </w:tcPr>
          <w:p w:rsidR="00C75425" w:rsidRDefault="00C75425" w:rsidP="0053588D"/>
        </w:tc>
      </w:tr>
      <w:tr w:rsidR="00C75425" w:rsidTr="0053588D">
        <w:tc>
          <w:tcPr>
            <w:tcW w:w="534" w:type="dxa"/>
          </w:tcPr>
          <w:p w:rsidR="00C75425" w:rsidRDefault="00C75425" w:rsidP="0053588D">
            <w:r>
              <w:t>3.</w:t>
            </w:r>
          </w:p>
        </w:tc>
        <w:tc>
          <w:tcPr>
            <w:tcW w:w="3294" w:type="dxa"/>
          </w:tcPr>
          <w:p w:rsidR="00C75425" w:rsidRPr="00BD7ADF" w:rsidRDefault="00C75425" w:rsidP="0053588D">
            <w:r w:rsidRPr="00BD7ADF">
              <w:t>Наличие возможности подачи жалобы лично в организацию</w:t>
            </w:r>
          </w:p>
        </w:tc>
        <w:tc>
          <w:tcPr>
            <w:tcW w:w="1914" w:type="dxa"/>
          </w:tcPr>
          <w:p w:rsidR="00C75425" w:rsidRDefault="00C75425" w:rsidP="0053588D">
            <w:r>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4.</w:t>
            </w:r>
          </w:p>
        </w:tc>
        <w:tc>
          <w:tcPr>
            <w:tcW w:w="3294" w:type="dxa"/>
          </w:tcPr>
          <w:p w:rsidR="00C75425" w:rsidRPr="00BD7ADF" w:rsidRDefault="00C75425" w:rsidP="0053588D">
            <w:pPr>
              <w:rPr>
                <w:rFonts w:cstheme="minorHAnsi"/>
              </w:rPr>
            </w:pPr>
            <w:r w:rsidRPr="00BD7ADF">
              <w:rPr>
                <w:rFonts w:cstheme="minorHAnsi"/>
              </w:rPr>
              <w:t>Наличие возможности подачи жалобы в электронной форме на официальном сайте организации социального обслуживания в сети «Интернет»</w:t>
            </w:r>
          </w:p>
        </w:tc>
        <w:tc>
          <w:tcPr>
            <w:tcW w:w="1914" w:type="dxa"/>
          </w:tcPr>
          <w:p w:rsidR="00C75425" w:rsidRDefault="00C75425" w:rsidP="0053588D">
            <w:r>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5.</w:t>
            </w:r>
          </w:p>
        </w:tc>
        <w:tc>
          <w:tcPr>
            <w:tcW w:w="3294" w:type="dxa"/>
          </w:tcPr>
          <w:p w:rsidR="00C75425" w:rsidRPr="00BD7ADF" w:rsidRDefault="00C75425" w:rsidP="0053588D">
            <w:pPr>
              <w:pStyle w:val="ConsPlusNormal"/>
              <w:rPr>
                <w:rFonts w:asciiTheme="minorHAnsi" w:hAnsiTheme="minorHAnsi" w:cstheme="minorHAnsi"/>
                <w:sz w:val="22"/>
                <w:szCs w:val="22"/>
              </w:rPr>
            </w:pPr>
            <w:r w:rsidRPr="00BD7ADF">
              <w:rPr>
                <w:rFonts w:asciiTheme="minorHAnsi" w:hAnsiTheme="minorHAnsi" w:cstheme="minorHAnsi"/>
                <w:sz w:val="22"/>
                <w:szCs w:val="22"/>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914" w:type="dxa"/>
          </w:tcPr>
          <w:p w:rsidR="00C75425" w:rsidRDefault="00C75425" w:rsidP="0053588D">
            <w:r>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t>6.</w:t>
            </w:r>
          </w:p>
        </w:tc>
        <w:tc>
          <w:tcPr>
            <w:tcW w:w="3294" w:type="dxa"/>
          </w:tcPr>
          <w:p w:rsidR="00C75425" w:rsidRPr="00BD7ADF" w:rsidRDefault="00C75425" w:rsidP="0053588D">
            <w:pPr>
              <w:rPr>
                <w:rFonts w:cstheme="minorHAnsi"/>
              </w:rPr>
            </w:pPr>
            <w:r w:rsidRPr="00BD7ADF">
              <w:rPr>
                <w:rFonts w:cstheme="minorHAnsi"/>
              </w:rPr>
              <w:t xml:space="preserve">Укомплектованность организации социального обслуживания специалистами, </w:t>
            </w:r>
            <w:r w:rsidRPr="00BD7ADF">
              <w:rPr>
                <w:rFonts w:cstheme="minorHAnsi"/>
              </w:rPr>
              <w:lastRenderedPageBreak/>
              <w:t>осуществляющими предоставление социальных услуг по направлению «Социальная работа»</w:t>
            </w:r>
          </w:p>
        </w:tc>
        <w:tc>
          <w:tcPr>
            <w:tcW w:w="1914" w:type="dxa"/>
          </w:tcPr>
          <w:p w:rsidR="00C75425" w:rsidRDefault="00C75425" w:rsidP="0053588D">
            <w:r>
              <w:lastRenderedPageBreak/>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r>
              <w:lastRenderedPageBreak/>
              <w:t>7.</w:t>
            </w:r>
          </w:p>
        </w:tc>
        <w:tc>
          <w:tcPr>
            <w:tcW w:w="3294" w:type="dxa"/>
          </w:tcPr>
          <w:p w:rsidR="00C75425" w:rsidRPr="00BD7ADF" w:rsidRDefault="00C75425" w:rsidP="0053588D">
            <w:pPr>
              <w:rPr>
                <w:rFonts w:cstheme="minorHAnsi"/>
              </w:rPr>
            </w:pPr>
            <w:r w:rsidRPr="00BD7ADF">
              <w:rPr>
                <w:rFonts w:cstheme="minorHAnsi"/>
              </w:rPr>
              <w:t>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w:t>
            </w:r>
          </w:p>
          <w:p w:rsidR="00C75425" w:rsidRPr="00BD7ADF" w:rsidRDefault="00C75425" w:rsidP="0053588D">
            <w:pPr>
              <w:rPr>
                <w:rFonts w:cstheme="minorHAnsi"/>
              </w:rPr>
            </w:pPr>
            <w:r w:rsidRPr="00BD7ADF">
              <w:rPr>
                <w:rFonts w:cstheme="minorHAnsi"/>
              </w:rPr>
              <w:t>от общего числа работников</w:t>
            </w:r>
          </w:p>
        </w:tc>
        <w:tc>
          <w:tcPr>
            <w:tcW w:w="1914" w:type="dxa"/>
          </w:tcPr>
          <w:p w:rsidR="00C75425" w:rsidRDefault="00C75425" w:rsidP="0053588D">
            <w:r>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tc>
        <w:tc>
          <w:tcPr>
            <w:tcW w:w="3294" w:type="dxa"/>
          </w:tcPr>
          <w:p w:rsidR="00C75425" w:rsidRPr="00BD7ADF" w:rsidRDefault="00C75425" w:rsidP="0053588D">
            <w:pPr>
              <w:pStyle w:val="ConsPlusNormal"/>
              <w:rPr>
                <w:rFonts w:asciiTheme="minorHAnsi" w:hAnsiTheme="minorHAnsi" w:cstheme="minorHAnsi"/>
                <w:sz w:val="22"/>
                <w:szCs w:val="22"/>
              </w:rPr>
            </w:pPr>
            <w:r w:rsidRPr="00BD7ADF">
              <w:rPr>
                <w:rFonts w:asciiTheme="minorHAnsi" w:hAnsiTheme="minorHAnsi" w:cstheme="minorHAnsi"/>
                <w:sz w:val="22"/>
                <w:szCs w:val="22"/>
              </w:rPr>
              <w:t xml:space="preserve">Наличие очередей </w:t>
            </w:r>
            <w:proofErr w:type="gramStart"/>
            <w:r w:rsidRPr="00BD7ADF">
              <w:rPr>
                <w:rFonts w:asciiTheme="minorHAnsi" w:hAnsiTheme="minorHAnsi" w:cstheme="minorHAnsi"/>
                <w:sz w:val="22"/>
                <w:szCs w:val="22"/>
              </w:rPr>
              <w:t>при  приеме</w:t>
            </w:r>
            <w:proofErr w:type="gramEnd"/>
            <w:r w:rsidRPr="00BD7ADF">
              <w:rPr>
                <w:rFonts w:asciiTheme="minorHAnsi" w:hAnsiTheme="minorHAnsi" w:cstheme="minorHAnsi"/>
                <w:sz w:val="22"/>
                <w:szCs w:val="22"/>
              </w:rPr>
              <w:t xml:space="preserve">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 </w:t>
            </w:r>
          </w:p>
        </w:tc>
        <w:tc>
          <w:tcPr>
            <w:tcW w:w="1914" w:type="dxa"/>
          </w:tcPr>
          <w:p w:rsidR="00C75425" w:rsidRDefault="00C75425" w:rsidP="0053588D">
            <w:r>
              <w:t>1</w:t>
            </w:r>
          </w:p>
        </w:tc>
        <w:tc>
          <w:tcPr>
            <w:tcW w:w="1914" w:type="dxa"/>
          </w:tcPr>
          <w:p w:rsidR="00C75425" w:rsidRDefault="00C75425" w:rsidP="0053588D"/>
        </w:tc>
        <w:tc>
          <w:tcPr>
            <w:tcW w:w="1915" w:type="dxa"/>
          </w:tcPr>
          <w:p w:rsidR="00C75425" w:rsidRDefault="00C75425" w:rsidP="0053588D"/>
        </w:tc>
      </w:tr>
      <w:tr w:rsidR="00C75425" w:rsidTr="0053588D">
        <w:tc>
          <w:tcPr>
            <w:tcW w:w="534" w:type="dxa"/>
          </w:tcPr>
          <w:p w:rsidR="00C75425" w:rsidRDefault="00C75425" w:rsidP="0053588D"/>
        </w:tc>
        <w:tc>
          <w:tcPr>
            <w:tcW w:w="3294" w:type="dxa"/>
          </w:tcPr>
          <w:p w:rsidR="00C75425" w:rsidRDefault="00C75425" w:rsidP="0053588D">
            <w:r>
              <w:t>Итого</w:t>
            </w:r>
          </w:p>
        </w:tc>
        <w:tc>
          <w:tcPr>
            <w:tcW w:w="1914" w:type="dxa"/>
          </w:tcPr>
          <w:p w:rsidR="00C75425" w:rsidRDefault="00C75425" w:rsidP="0053588D">
            <w:r>
              <w:t>10</w:t>
            </w:r>
          </w:p>
        </w:tc>
        <w:tc>
          <w:tcPr>
            <w:tcW w:w="1914" w:type="dxa"/>
          </w:tcPr>
          <w:p w:rsidR="00C75425" w:rsidRDefault="00C75425" w:rsidP="0053588D"/>
        </w:tc>
        <w:tc>
          <w:tcPr>
            <w:tcW w:w="1915" w:type="dxa"/>
          </w:tcPr>
          <w:p w:rsidR="00C75425" w:rsidRDefault="00C75425" w:rsidP="0053588D"/>
        </w:tc>
      </w:tr>
    </w:tbl>
    <w:p w:rsidR="00C75425" w:rsidRDefault="00C75425" w:rsidP="00C75425"/>
    <w:p w:rsidR="00C75425" w:rsidRDefault="00C75425" w:rsidP="00C75425"/>
    <w:p w:rsidR="00C75425" w:rsidRPr="008C3094" w:rsidRDefault="00C75425" w:rsidP="00C75425">
      <w:pPr>
        <w:rPr>
          <w:rFonts w:cstheme="minorHAnsi"/>
        </w:rPr>
      </w:pPr>
      <w:r>
        <w:rPr>
          <w:rFonts w:eastAsia="Calibri" w:cstheme="minorHAnsi"/>
        </w:rPr>
        <w:t>6</w:t>
      </w:r>
      <w:r w:rsidRPr="00E104D1">
        <w:rPr>
          <w:rFonts w:eastAsia="Calibri" w:cstheme="minorHAnsi"/>
        </w:rPr>
        <w:t xml:space="preserve">. </w:t>
      </w:r>
      <w:r w:rsidRPr="008C3094">
        <w:rPr>
          <w:rFonts w:eastAsia="Calibri" w:cstheme="minorHAnsi"/>
        </w:rPr>
        <w:t xml:space="preserve">Размещение в полном объеме информации об организации социального обслуживания на официальном сайте </w:t>
      </w:r>
      <w:hyperlink r:id="rId10" w:history="1">
        <w:r w:rsidRPr="008C3094">
          <w:rPr>
            <w:rStyle w:val="a8"/>
            <w:rFonts w:eastAsia="Calibri" w:cstheme="minorHAnsi"/>
          </w:rPr>
          <w:t>www.bus.gov.ru</w:t>
        </w:r>
      </w:hyperlink>
      <w:r w:rsidRPr="008C3094">
        <w:rPr>
          <w:rFonts w:eastAsia="Calibri" w:cstheme="minorHAnsi"/>
        </w:rPr>
        <w:t xml:space="preserve"> ,</w:t>
      </w:r>
    </w:p>
    <w:p w:rsidR="00C75425" w:rsidRPr="00E104D1" w:rsidRDefault="00C75425" w:rsidP="00C75425">
      <w:pPr>
        <w:rPr>
          <w:rFonts w:cstheme="minorHAnsi"/>
        </w:rPr>
      </w:pPr>
    </w:p>
    <w:tbl>
      <w:tblPr>
        <w:tblStyle w:val="ab"/>
        <w:tblW w:w="0" w:type="auto"/>
        <w:tblLook w:val="04A0" w:firstRow="1" w:lastRow="0" w:firstColumn="1" w:lastColumn="0" w:noHBand="0" w:noVBand="1"/>
      </w:tblPr>
      <w:tblGrid>
        <w:gridCol w:w="607"/>
        <w:gridCol w:w="4220"/>
        <w:gridCol w:w="2375"/>
        <w:gridCol w:w="2369"/>
      </w:tblGrid>
      <w:tr w:rsidR="00C75425" w:rsidRPr="00E104D1" w:rsidTr="0053588D">
        <w:tc>
          <w:tcPr>
            <w:tcW w:w="607" w:type="dxa"/>
          </w:tcPr>
          <w:p w:rsidR="00C75425" w:rsidRPr="00E104D1" w:rsidRDefault="00C75425" w:rsidP="0053588D">
            <w:pPr>
              <w:rPr>
                <w:rFonts w:cstheme="minorHAnsi"/>
              </w:rPr>
            </w:pPr>
            <w:r w:rsidRPr="00E104D1">
              <w:rPr>
                <w:rFonts w:cstheme="minorHAnsi"/>
              </w:rPr>
              <w:t>№ п/п</w:t>
            </w:r>
          </w:p>
        </w:tc>
        <w:tc>
          <w:tcPr>
            <w:tcW w:w="4220" w:type="dxa"/>
          </w:tcPr>
          <w:p w:rsidR="00C75425" w:rsidRPr="00E104D1" w:rsidRDefault="00C75425" w:rsidP="0053588D">
            <w:pPr>
              <w:rPr>
                <w:rFonts w:cstheme="minorHAnsi"/>
              </w:rPr>
            </w:pPr>
            <w:r w:rsidRPr="00E104D1">
              <w:rPr>
                <w:rFonts w:cstheme="minorHAnsi"/>
              </w:rPr>
              <w:t>Информативная составляющая:</w:t>
            </w:r>
          </w:p>
          <w:p w:rsidR="00C75425" w:rsidRPr="00E104D1" w:rsidRDefault="00C75425" w:rsidP="0053588D">
            <w:pPr>
              <w:rPr>
                <w:rFonts w:cstheme="minorHAnsi"/>
              </w:rPr>
            </w:pPr>
            <w:r w:rsidRPr="00E104D1">
              <w:rPr>
                <w:rFonts w:cstheme="minorHAnsi"/>
              </w:rPr>
              <w:t>Наличие</w:t>
            </w:r>
          </w:p>
        </w:tc>
        <w:tc>
          <w:tcPr>
            <w:tcW w:w="2375" w:type="dxa"/>
          </w:tcPr>
          <w:p w:rsidR="00C75425" w:rsidRPr="00E104D1" w:rsidRDefault="00C75425" w:rsidP="0053588D">
            <w:pPr>
              <w:rPr>
                <w:rFonts w:cstheme="minorHAnsi"/>
              </w:rPr>
            </w:pPr>
            <w:r w:rsidRPr="00E104D1">
              <w:rPr>
                <w:rFonts w:cstheme="minorHAnsi"/>
              </w:rPr>
              <w:t>Отметка о наличии (есть/нет)</w:t>
            </w:r>
          </w:p>
        </w:tc>
        <w:tc>
          <w:tcPr>
            <w:tcW w:w="2369" w:type="dxa"/>
          </w:tcPr>
          <w:p w:rsidR="00C75425" w:rsidRPr="00E104D1" w:rsidRDefault="00C75425" w:rsidP="0053588D">
            <w:pPr>
              <w:rPr>
                <w:rFonts w:cstheme="minorHAnsi"/>
              </w:rPr>
            </w:pPr>
            <w:r w:rsidRPr="00E104D1">
              <w:rPr>
                <w:rFonts w:cstheme="minorHAnsi"/>
              </w:rPr>
              <w:t>Балл</w:t>
            </w:r>
          </w:p>
        </w:tc>
      </w:tr>
      <w:tr w:rsidR="00C75425" w:rsidRPr="00E104D1" w:rsidTr="0053588D">
        <w:tc>
          <w:tcPr>
            <w:tcW w:w="607" w:type="dxa"/>
          </w:tcPr>
          <w:p w:rsidR="00C75425" w:rsidRPr="00E104D1" w:rsidRDefault="00C75425" w:rsidP="0053588D">
            <w:pPr>
              <w:rPr>
                <w:rFonts w:cstheme="minorHAnsi"/>
              </w:rPr>
            </w:pPr>
            <w:r w:rsidRPr="00E104D1">
              <w:rPr>
                <w:rFonts w:cstheme="minorHAnsi"/>
              </w:rPr>
              <w:t>1</w:t>
            </w:r>
          </w:p>
        </w:tc>
        <w:tc>
          <w:tcPr>
            <w:tcW w:w="4220" w:type="dxa"/>
          </w:tcPr>
          <w:p w:rsidR="00C75425" w:rsidRPr="00E104D1" w:rsidRDefault="00C75425" w:rsidP="0053588D">
            <w:pPr>
              <w:rPr>
                <w:rFonts w:cstheme="minorHAnsi"/>
                <w:b/>
              </w:rPr>
            </w:pPr>
            <w:r w:rsidRPr="00E104D1">
              <w:rPr>
                <w:rFonts w:cstheme="minorHAnsi"/>
                <w:b/>
              </w:rPr>
              <w:t>Открытость и доступность документов</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1.1</w:t>
            </w:r>
          </w:p>
        </w:tc>
        <w:tc>
          <w:tcPr>
            <w:tcW w:w="4220" w:type="dxa"/>
          </w:tcPr>
          <w:p w:rsidR="00C75425" w:rsidRPr="00E104D1" w:rsidRDefault="00C75425" w:rsidP="0053588D">
            <w:pPr>
              <w:rPr>
                <w:rFonts w:cstheme="minorHAnsi"/>
              </w:rPr>
            </w:pPr>
            <w:r w:rsidRPr="00400188">
              <w:rPr>
                <w:rFonts w:eastAsia="Times New Roman" w:cstheme="minorHAnsi"/>
                <w:bCs/>
                <w:color w:val="000000"/>
              </w:rPr>
              <w:t>решения учредителя о создании учреждения</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1.2</w:t>
            </w:r>
          </w:p>
        </w:tc>
        <w:tc>
          <w:tcPr>
            <w:tcW w:w="4220" w:type="dxa"/>
          </w:tcPr>
          <w:p w:rsidR="00C75425" w:rsidRPr="00E104D1" w:rsidRDefault="00C75425" w:rsidP="0053588D">
            <w:pPr>
              <w:rPr>
                <w:rFonts w:cstheme="minorHAnsi"/>
              </w:rPr>
            </w:pPr>
            <w:r w:rsidRPr="00400188">
              <w:rPr>
                <w:rFonts w:eastAsia="Times New Roman" w:cstheme="minorHAnsi"/>
                <w:bCs/>
                <w:color w:val="000000"/>
              </w:rPr>
              <w:t>учредительных документов (устава) учреждения, в том числе внесенных в них изменений</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1.3</w:t>
            </w:r>
          </w:p>
        </w:tc>
        <w:tc>
          <w:tcPr>
            <w:tcW w:w="4220" w:type="dxa"/>
          </w:tcPr>
          <w:p w:rsidR="00C75425" w:rsidRPr="00E104D1" w:rsidRDefault="00C75425" w:rsidP="0053588D">
            <w:pPr>
              <w:rPr>
                <w:rFonts w:cstheme="minorHAnsi"/>
              </w:rPr>
            </w:pPr>
            <w:r w:rsidRPr="00400188">
              <w:rPr>
                <w:rFonts w:eastAsia="Times New Roman" w:cstheme="minorHAnsi"/>
                <w:bCs/>
                <w:color w:val="000000"/>
              </w:rPr>
              <w:t>свидетельства о государственной регистрации учреждения</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1.4</w:t>
            </w:r>
          </w:p>
        </w:tc>
        <w:tc>
          <w:tcPr>
            <w:tcW w:w="4220" w:type="dxa"/>
          </w:tcPr>
          <w:p w:rsidR="00C75425" w:rsidRPr="00E104D1" w:rsidRDefault="00C75425" w:rsidP="0053588D">
            <w:pPr>
              <w:rPr>
                <w:rFonts w:cstheme="minorHAnsi"/>
              </w:rPr>
            </w:pPr>
            <w:r w:rsidRPr="00400188">
              <w:rPr>
                <w:rFonts w:eastAsia="Times New Roman" w:cstheme="minorHAnsi"/>
                <w:bCs/>
                <w:color w:val="000000"/>
              </w:rPr>
              <w:t xml:space="preserve">решения учредителя о назначении </w:t>
            </w:r>
            <w:r w:rsidRPr="00400188">
              <w:rPr>
                <w:rFonts w:eastAsia="Times New Roman" w:cstheme="minorHAnsi"/>
                <w:bCs/>
                <w:color w:val="000000"/>
              </w:rPr>
              <w:lastRenderedPageBreak/>
              <w:t>руководителя учреждения</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lastRenderedPageBreak/>
              <w:t>1.5</w:t>
            </w:r>
          </w:p>
        </w:tc>
        <w:tc>
          <w:tcPr>
            <w:tcW w:w="4220" w:type="dxa"/>
          </w:tcPr>
          <w:p w:rsidR="00C75425" w:rsidRPr="00E104D1" w:rsidRDefault="00C75425" w:rsidP="0053588D">
            <w:pPr>
              <w:rPr>
                <w:rFonts w:cstheme="minorHAnsi"/>
              </w:rPr>
            </w:pPr>
            <w:r w:rsidRPr="00400188">
              <w:rPr>
                <w:rFonts w:eastAsia="Times New Roman" w:cstheme="minorHAnsi"/>
                <w:bCs/>
                <w:color w:val="000000"/>
              </w:rPr>
              <w:t>положений о филиалах, представительствах учреждения</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1.6</w:t>
            </w:r>
          </w:p>
        </w:tc>
        <w:tc>
          <w:tcPr>
            <w:tcW w:w="4220" w:type="dxa"/>
          </w:tcPr>
          <w:p w:rsidR="00C75425" w:rsidRPr="00400188" w:rsidRDefault="00C75425" w:rsidP="0053588D">
            <w:pPr>
              <w:rPr>
                <w:rFonts w:eastAsia="Times New Roman" w:cstheme="minorHAnsi"/>
                <w:bCs/>
                <w:color w:val="000000"/>
              </w:rPr>
            </w:pPr>
            <w:r w:rsidRPr="00400188">
              <w:rPr>
                <w:rFonts w:eastAsia="Times New Roman" w:cstheme="minorHAnsi"/>
                <w:bCs/>
                <w:color w:val="000000"/>
              </w:rPr>
              <w:t>документов, содержащих сведения о составе наблюдательного совета автономного учреждения;</w:t>
            </w:r>
          </w:p>
          <w:p w:rsidR="00C75425" w:rsidRPr="00E104D1" w:rsidRDefault="00C75425" w:rsidP="0053588D">
            <w:pPr>
              <w:rPr>
                <w:rFonts w:cstheme="minorHAnsi"/>
              </w:rPr>
            </w:pPr>
            <w:r w:rsidRPr="00400188">
              <w:rPr>
                <w:rFonts w:eastAsia="Times New Roman" w:cstheme="minorHAnsi"/>
                <w:bCs/>
                <w:color w:val="000000"/>
              </w:rPr>
              <w:t>государственного (муниципального) задания на оказание услуг (выполнение работ)</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1.7</w:t>
            </w:r>
          </w:p>
        </w:tc>
        <w:tc>
          <w:tcPr>
            <w:tcW w:w="4220" w:type="dxa"/>
          </w:tcPr>
          <w:p w:rsidR="00C75425" w:rsidRPr="00E104D1" w:rsidRDefault="00C75425" w:rsidP="0053588D">
            <w:pPr>
              <w:rPr>
                <w:rFonts w:cstheme="minorHAnsi"/>
              </w:rPr>
            </w:pPr>
            <w:r w:rsidRPr="00400188">
              <w:rPr>
                <w:rFonts w:eastAsia="Times New Roman" w:cstheme="minorHAnsi"/>
                <w:bCs/>
                <w:color w:val="000000"/>
              </w:rPr>
              <w:t>плана финансово-хозяйственной деятельности государственного (муниципального) учреждения (для автономных и бюджетных учреждений)</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1.8</w:t>
            </w:r>
          </w:p>
        </w:tc>
        <w:tc>
          <w:tcPr>
            <w:tcW w:w="4220" w:type="dxa"/>
          </w:tcPr>
          <w:p w:rsidR="00C75425" w:rsidRPr="00E104D1" w:rsidRDefault="00C75425" w:rsidP="0053588D">
            <w:pPr>
              <w:rPr>
                <w:rFonts w:cstheme="minorHAnsi"/>
              </w:rPr>
            </w:pPr>
            <w:r w:rsidRPr="00400188">
              <w:rPr>
                <w:rFonts w:eastAsia="Times New Roman" w:cstheme="minorHAnsi"/>
                <w:bCs/>
                <w:color w:val="000000"/>
              </w:rPr>
              <w:t>годовой бухгалтерской отчетности учреждения, составленной в порядке, определенном нормативными правовыми актами Российской Федерации</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1.9</w:t>
            </w:r>
          </w:p>
        </w:tc>
        <w:tc>
          <w:tcPr>
            <w:tcW w:w="4220" w:type="dxa"/>
          </w:tcPr>
          <w:p w:rsidR="00C75425" w:rsidRPr="00E104D1" w:rsidRDefault="00C75425" w:rsidP="0053588D">
            <w:pPr>
              <w:rPr>
                <w:rFonts w:cstheme="minorHAnsi"/>
              </w:rPr>
            </w:pPr>
            <w:r w:rsidRPr="00400188">
              <w:rPr>
                <w:rFonts w:eastAsia="Times New Roman" w:cstheme="minorHAnsi"/>
                <w:bCs/>
                <w:color w:val="000000"/>
              </w:rPr>
              <w:t>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1.10</w:t>
            </w:r>
          </w:p>
        </w:tc>
        <w:tc>
          <w:tcPr>
            <w:tcW w:w="4220" w:type="dxa"/>
          </w:tcPr>
          <w:p w:rsidR="00C75425" w:rsidRPr="00E104D1" w:rsidRDefault="00C75425" w:rsidP="0053588D">
            <w:pPr>
              <w:rPr>
                <w:rFonts w:cstheme="minorHAnsi"/>
              </w:rPr>
            </w:pPr>
            <w:r w:rsidRPr="00400188">
              <w:rPr>
                <w:rFonts w:eastAsia="Times New Roman" w:cstheme="minorHAnsi"/>
                <w:bCs/>
                <w:color w:val="000000"/>
              </w:rPr>
              <w:t>сведений (документов) о проведенных в отношении учреждения контрольных мероприятиях и их результатах</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2.</w:t>
            </w:r>
          </w:p>
        </w:tc>
        <w:tc>
          <w:tcPr>
            <w:tcW w:w="4220" w:type="dxa"/>
          </w:tcPr>
          <w:p w:rsidR="00C75425" w:rsidRPr="00E104D1" w:rsidRDefault="00C75425" w:rsidP="0053588D">
            <w:pPr>
              <w:rPr>
                <w:rFonts w:cstheme="minorHAnsi"/>
                <w:b/>
              </w:rPr>
            </w:pPr>
            <w:r w:rsidRPr="00E104D1">
              <w:rPr>
                <w:rFonts w:cstheme="minorHAnsi"/>
                <w:b/>
              </w:rPr>
              <w:t>Открытость и доступность информации</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2.1</w:t>
            </w:r>
          </w:p>
        </w:tc>
        <w:tc>
          <w:tcPr>
            <w:tcW w:w="4220" w:type="dxa"/>
          </w:tcPr>
          <w:p w:rsidR="00C75425" w:rsidRPr="00E104D1" w:rsidRDefault="00C75425" w:rsidP="0053588D">
            <w:pPr>
              <w:rPr>
                <w:rFonts w:cstheme="minorHAnsi"/>
              </w:rPr>
            </w:pPr>
            <w:r w:rsidRPr="00400188">
              <w:rPr>
                <w:rFonts w:eastAsia="Times New Roman" w:cstheme="minorHAnsi"/>
                <w:bCs/>
                <w:color w:val="000000"/>
              </w:rPr>
              <w:t>общая информация об учреждении</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2.2</w:t>
            </w:r>
          </w:p>
        </w:tc>
        <w:tc>
          <w:tcPr>
            <w:tcW w:w="4220" w:type="dxa"/>
          </w:tcPr>
          <w:p w:rsidR="00C75425" w:rsidRPr="00E104D1" w:rsidRDefault="00C75425" w:rsidP="0053588D">
            <w:pPr>
              <w:rPr>
                <w:rFonts w:cstheme="minorHAnsi"/>
              </w:rPr>
            </w:pPr>
            <w:r w:rsidRPr="00400188">
              <w:rPr>
                <w:rFonts w:eastAsia="Times New Roman" w:cstheme="minorHAnsi"/>
                <w:bCs/>
                <w:color w:val="000000"/>
              </w:rPr>
              <w:t>информация о государственном (муниципальном) задании на оказание государственных (муниципальных) услуг (выполнение работ) и его исполнении</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2.3</w:t>
            </w:r>
          </w:p>
        </w:tc>
        <w:tc>
          <w:tcPr>
            <w:tcW w:w="4220" w:type="dxa"/>
          </w:tcPr>
          <w:p w:rsidR="00C75425" w:rsidRPr="00E104D1" w:rsidRDefault="00C75425" w:rsidP="0053588D">
            <w:pPr>
              <w:rPr>
                <w:rFonts w:cstheme="minorHAnsi"/>
              </w:rPr>
            </w:pPr>
            <w:r w:rsidRPr="00400188">
              <w:rPr>
                <w:rFonts w:eastAsia="Times New Roman" w:cstheme="minorHAnsi"/>
                <w:bCs/>
                <w:color w:val="000000"/>
              </w:rPr>
              <w:t>информация о плане финансово-хозяйственной деятельности</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2.4</w:t>
            </w:r>
          </w:p>
        </w:tc>
        <w:tc>
          <w:tcPr>
            <w:tcW w:w="4220" w:type="dxa"/>
          </w:tcPr>
          <w:p w:rsidR="00C75425" w:rsidRPr="00E104D1" w:rsidRDefault="00C75425" w:rsidP="0053588D">
            <w:pPr>
              <w:rPr>
                <w:rFonts w:cstheme="minorHAnsi"/>
              </w:rPr>
            </w:pPr>
            <w:r w:rsidRPr="00400188">
              <w:rPr>
                <w:rFonts w:eastAsia="Times New Roman" w:cstheme="minorHAnsi"/>
                <w:bCs/>
                <w:color w:val="000000"/>
              </w:rPr>
              <w:t>информация об операциях с целевыми средствами из бюджета</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2.5</w:t>
            </w:r>
          </w:p>
        </w:tc>
        <w:tc>
          <w:tcPr>
            <w:tcW w:w="4220" w:type="dxa"/>
          </w:tcPr>
          <w:p w:rsidR="00C75425" w:rsidRPr="00E104D1" w:rsidRDefault="00C75425" w:rsidP="0053588D">
            <w:pPr>
              <w:rPr>
                <w:rFonts w:cstheme="minorHAnsi"/>
              </w:rPr>
            </w:pPr>
            <w:r w:rsidRPr="00400188">
              <w:rPr>
                <w:rFonts w:eastAsia="Times New Roman" w:cstheme="minorHAnsi"/>
                <w:bCs/>
                <w:color w:val="000000"/>
              </w:rPr>
              <w:t>информация о показателях бюджетной сметы</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2.6</w:t>
            </w:r>
          </w:p>
        </w:tc>
        <w:tc>
          <w:tcPr>
            <w:tcW w:w="4220" w:type="dxa"/>
          </w:tcPr>
          <w:p w:rsidR="00C75425" w:rsidRPr="00E104D1" w:rsidRDefault="00C75425" w:rsidP="0053588D">
            <w:pPr>
              <w:rPr>
                <w:rFonts w:cstheme="minorHAnsi"/>
              </w:rPr>
            </w:pPr>
            <w:r w:rsidRPr="00400188">
              <w:rPr>
                <w:rFonts w:eastAsia="Times New Roman" w:cstheme="minorHAnsi"/>
                <w:bCs/>
                <w:color w:val="000000"/>
              </w:rPr>
              <w:t>информация о результатах деятельности и об использовании имущества</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t>2.7</w:t>
            </w:r>
          </w:p>
        </w:tc>
        <w:tc>
          <w:tcPr>
            <w:tcW w:w="4220" w:type="dxa"/>
          </w:tcPr>
          <w:p w:rsidR="00C75425" w:rsidRPr="00E104D1" w:rsidRDefault="00C75425" w:rsidP="0053588D">
            <w:pPr>
              <w:rPr>
                <w:rFonts w:cstheme="minorHAnsi"/>
              </w:rPr>
            </w:pPr>
            <w:r w:rsidRPr="00400188">
              <w:rPr>
                <w:rFonts w:eastAsia="Times New Roman" w:cstheme="minorHAnsi"/>
                <w:bCs/>
                <w:color w:val="000000"/>
              </w:rPr>
              <w:t xml:space="preserve">сведения о проведенных в отношении учреждения контрольных мероприятиях и </w:t>
            </w:r>
            <w:r w:rsidRPr="00400188">
              <w:rPr>
                <w:rFonts w:eastAsia="Times New Roman" w:cstheme="minorHAnsi"/>
                <w:bCs/>
                <w:color w:val="000000"/>
              </w:rPr>
              <w:lastRenderedPageBreak/>
              <w:t>их результатах</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RPr="00E104D1" w:rsidTr="0053588D">
        <w:tc>
          <w:tcPr>
            <w:tcW w:w="607" w:type="dxa"/>
          </w:tcPr>
          <w:p w:rsidR="00C75425" w:rsidRPr="00E104D1" w:rsidRDefault="00C75425" w:rsidP="0053588D">
            <w:pPr>
              <w:rPr>
                <w:rFonts w:cstheme="minorHAnsi"/>
              </w:rPr>
            </w:pPr>
            <w:r w:rsidRPr="00E104D1">
              <w:rPr>
                <w:rFonts w:cstheme="minorHAnsi"/>
              </w:rPr>
              <w:lastRenderedPageBreak/>
              <w:t>2.8</w:t>
            </w:r>
          </w:p>
        </w:tc>
        <w:tc>
          <w:tcPr>
            <w:tcW w:w="4220" w:type="dxa"/>
          </w:tcPr>
          <w:p w:rsidR="00C75425" w:rsidRPr="00E104D1" w:rsidRDefault="00C75425" w:rsidP="0053588D">
            <w:pPr>
              <w:rPr>
                <w:rFonts w:cstheme="minorHAnsi"/>
              </w:rPr>
            </w:pPr>
            <w:r w:rsidRPr="00400188">
              <w:rPr>
                <w:rFonts w:eastAsia="Times New Roman" w:cstheme="minorHAnsi"/>
                <w:bCs/>
                <w:color w:val="000000"/>
              </w:rPr>
              <w:t>информация о годовой бухгалтерской отчетности учреждения</w:t>
            </w:r>
          </w:p>
        </w:tc>
        <w:tc>
          <w:tcPr>
            <w:tcW w:w="2375" w:type="dxa"/>
          </w:tcPr>
          <w:p w:rsidR="00C75425" w:rsidRPr="00E104D1" w:rsidRDefault="00C75425" w:rsidP="0053588D">
            <w:pPr>
              <w:rPr>
                <w:rFonts w:cstheme="minorHAnsi"/>
              </w:rPr>
            </w:pPr>
          </w:p>
        </w:tc>
        <w:tc>
          <w:tcPr>
            <w:tcW w:w="2369" w:type="dxa"/>
          </w:tcPr>
          <w:p w:rsidR="00C75425" w:rsidRPr="00E104D1" w:rsidRDefault="00C75425" w:rsidP="0053588D">
            <w:pPr>
              <w:rPr>
                <w:rFonts w:cstheme="minorHAnsi"/>
              </w:rPr>
            </w:pPr>
          </w:p>
        </w:tc>
      </w:tr>
      <w:tr w:rsidR="00C75425" w:rsidTr="0053588D">
        <w:tc>
          <w:tcPr>
            <w:tcW w:w="607" w:type="dxa"/>
          </w:tcPr>
          <w:p w:rsidR="00C75425" w:rsidRDefault="00C75425" w:rsidP="0053588D"/>
        </w:tc>
        <w:tc>
          <w:tcPr>
            <w:tcW w:w="4220" w:type="dxa"/>
          </w:tcPr>
          <w:p w:rsidR="00C75425" w:rsidRDefault="00C75425" w:rsidP="0053588D">
            <w:r>
              <w:t>Итого:</w:t>
            </w:r>
          </w:p>
        </w:tc>
        <w:tc>
          <w:tcPr>
            <w:tcW w:w="2375" w:type="dxa"/>
          </w:tcPr>
          <w:p w:rsidR="00C75425" w:rsidRDefault="00C75425" w:rsidP="0053588D"/>
        </w:tc>
        <w:tc>
          <w:tcPr>
            <w:tcW w:w="2369" w:type="dxa"/>
          </w:tcPr>
          <w:p w:rsidR="00C75425" w:rsidRDefault="00C75425" w:rsidP="0053588D"/>
        </w:tc>
      </w:tr>
    </w:tbl>
    <w:p w:rsidR="00C75425" w:rsidRDefault="00C75425" w:rsidP="00C75425"/>
    <w:p w:rsidR="00910651" w:rsidRDefault="00910651" w:rsidP="00910651">
      <w:pPr>
        <w:spacing w:after="0" w:line="240" w:lineRule="auto"/>
        <w:jc w:val="both"/>
        <w:rPr>
          <w:rFonts w:ascii="Times New Roman" w:eastAsia="Calibri" w:hAnsi="Times New Roman" w:cs="Times New Roman"/>
          <w:sz w:val="24"/>
          <w:szCs w:val="24"/>
        </w:rPr>
      </w:pPr>
    </w:p>
    <w:p w:rsidR="004348F0" w:rsidRDefault="004348F0"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0C2FAC" w:rsidRDefault="000C2FAC"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0C2FAC" w:rsidRDefault="000C2FAC"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0C2FAC" w:rsidRDefault="000C2FAC"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C75425" w:rsidRDefault="00C75425" w:rsidP="00F93FAF">
      <w:pPr>
        <w:tabs>
          <w:tab w:val="left" w:pos="851"/>
          <w:tab w:val="left" w:pos="1134"/>
        </w:tabs>
        <w:spacing w:after="0" w:line="360" w:lineRule="auto"/>
        <w:ind w:firstLine="851"/>
        <w:jc w:val="center"/>
        <w:rPr>
          <w:rFonts w:ascii="Times New Roman" w:eastAsia="Times New Roman" w:hAnsi="Times New Roman" w:cs="Times New Roman"/>
          <w:b/>
          <w:sz w:val="28"/>
          <w:szCs w:val="28"/>
        </w:rPr>
      </w:pPr>
    </w:p>
    <w:p w:rsidR="009B4D6D" w:rsidRPr="00F93FAF" w:rsidRDefault="009B4D6D" w:rsidP="00F93FAF">
      <w:pPr>
        <w:tabs>
          <w:tab w:val="left" w:pos="851"/>
          <w:tab w:val="left" w:pos="1134"/>
        </w:tabs>
        <w:spacing w:after="0" w:line="360" w:lineRule="auto"/>
        <w:ind w:firstLine="851"/>
        <w:jc w:val="center"/>
        <w:rPr>
          <w:rFonts w:ascii="Times New Roman" w:eastAsia="Calibri" w:hAnsi="Times New Roman" w:cs="Times New Roman"/>
          <w:b/>
          <w:i/>
          <w:color w:val="FF0000"/>
          <w:sz w:val="28"/>
          <w:szCs w:val="28"/>
        </w:rPr>
      </w:pPr>
      <w:r w:rsidRPr="00F93FAF">
        <w:rPr>
          <w:rFonts w:ascii="Times New Roman" w:eastAsia="Times New Roman" w:hAnsi="Times New Roman" w:cs="Times New Roman"/>
          <w:b/>
          <w:sz w:val="28"/>
          <w:szCs w:val="28"/>
        </w:rPr>
        <w:lastRenderedPageBreak/>
        <w:t xml:space="preserve">Глава 2. </w:t>
      </w:r>
      <w:r w:rsidRPr="00F93FAF">
        <w:rPr>
          <w:rFonts w:ascii="Times New Roman" w:eastAsia="Calibri" w:hAnsi="Times New Roman" w:cs="Times New Roman"/>
          <w:b/>
          <w:sz w:val="28"/>
          <w:szCs w:val="28"/>
        </w:rPr>
        <w:t>Анализ показателей по группам и подгруппам</w:t>
      </w:r>
      <w:r w:rsidRPr="00F93FAF">
        <w:rPr>
          <w:rFonts w:ascii="Times New Roman" w:eastAsia="Calibri" w:hAnsi="Times New Roman" w:cs="Times New Roman"/>
          <w:b/>
          <w:i/>
          <w:sz w:val="28"/>
          <w:szCs w:val="28"/>
        </w:rPr>
        <w:t xml:space="preserve"> </w:t>
      </w:r>
    </w:p>
    <w:p w:rsidR="009B4D6D" w:rsidRPr="004348F0" w:rsidRDefault="009B4D6D" w:rsidP="00F93FAF">
      <w:pPr>
        <w:tabs>
          <w:tab w:val="left" w:pos="851"/>
          <w:tab w:val="left" w:pos="1134"/>
        </w:tabs>
        <w:spacing w:after="0" w:line="360" w:lineRule="auto"/>
        <w:ind w:firstLine="851"/>
        <w:jc w:val="center"/>
        <w:rPr>
          <w:rFonts w:ascii="Times New Roman" w:eastAsia="Times New Roman" w:hAnsi="Times New Roman" w:cs="Times New Roman"/>
          <w:b/>
          <w:color w:val="FF0000"/>
          <w:sz w:val="28"/>
          <w:szCs w:val="28"/>
        </w:rPr>
      </w:pPr>
    </w:p>
    <w:p w:rsidR="00403CE9" w:rsidRDefault="00403CE9" w:rsidP="00403CE9">
      <w:pPr>
        <w:jc w:val="both"/>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Показатели, характеризующие открытость и доступность информации об организации социального обслуживания</w:t>
      </w:r>
    </w:p>
    <w:p w:rsidR="00403CE9" w:rsidRDefault="00403CE9" w:rsidP="00403CE9">
      <w:pPr>
        <w:jc w:val="both"/>
      </w:pPr>
      <w:r w:rsidRPr="00D016ED">
        <w:rPr>
          <w:rFonts w:ascii="Times New Roman" w:hAnsi="Times New Roman" w:cs="Times New Roman"/>
          <w:color w:val="FF0000"/>
          <w:sz w:val="16"/>
          <w:szCs w:val="16"/>
        </w:rPr>
        <w:t>1. Полнота и актуальность информации об организации социального обслуживания, размещаемой на</w:t>
      </w:r>
      <w:r w:rsidRPr="00D016ED">
        <w:rPr>
          <w:rFonts w:ascii="Times New Roman" w:hAnsi="Times New Roman" w:cs="Times New Roman"/>
          <w:b/>
          <w:color w:val="FF0000"/>
          <w:sz w:val="16"/>
          <w:szCs w:val="16"/>
        </w:rPr>
        <w:t xml:space="preserve"> </w:t>
      </w:r>
      <w:r w:rsidRPr="00D016ED">
        <w:rPr>
          <w:rFonts w:ascii="Times New Roman" w:hAnsi="Times New Roman" w:cs="Times New Roman"/>
          <w:color w:val="FF0000"/>
          <w:sz w:val="16"/>
          <w:szCs w:val="16"/>
        </w:rPr>
        <w:t xml:space="preserve">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w:t>
      </w:r>
      <w:proofErr w:type="gramStart"/>
      <w:r w:rsidRPr="00D016ED">
        <w:rPr>
          <w:rFonts w:ascii="Times New Roman" w:hAnsi="Times New Roman" w:cs="Times New Roman"/>
          <w:color w:val="FF0000"/>
          <w:sz w:val="16"/>
          <w:szCs w:val="16"/>
        </w:rPr>
        <w:t>власти  в</w:t>
      </w:r>
      <w:proofErr w:type="gramEnd"/>
      <w:r w:rsidRPr="00D016ED">
        <w:rPr>
          <w:rFonts w:ascii="Times New Roman" w:hAnsi="Times New Roman" w:cs="Times New Roman"/>
          <w:color w:val="FF0000"/>
          <w:sz w:val="16"/>
          <w:szCs w:val="16"/>
        </w:rPr>
        <w:t xml:space="preserve"> информационно-телекоммуникационной сети «Интернет» (далее – сеть «Интернет»):</w:t>
      </w:r>
    </w:p>
    <w:p w:rsidR="00403CE9" w:rsidRDefault="00403CE9" w:rsidP="00403CE9">
      <w:pPr>
        <w:jc w:val="both"/>
      </w:pPr>
      <w:r w:rsidRPr="005F15FA">
        <w:rPr>
          <w:color w:val="FF0000"/>
        </w:rPr>
        <w:t>3 балла</w:t>
      </w:r>
      <w:r>
        <w:t>-АУСО РБ «Посольский дом-интернат для престарелых и инвалидов»</w:t>
      </w:r>
      <w:r w:rsidRPr="005F15FA">
        <w:t xml:space="preserve">; </w:t>
      </w:r>
      <w:r>
        <w:t>АУСО РБ «Бабушкинский психоневрологический интернат»</w:t>
      </w:r>
      <w:r w:rsidRPr="005F15FA">
        <w:t xml:space="preserve">; </w:t>
      </w:r>
      <w:r>
        <w:t>АУСО РБ «</w:t>
      </w:r>
      <w:proofErr w:type="spellStart"/>
      <w:r>
        <w:t>Джидинский</w:t>
      </w:r>
      <w:proofErr w:type="spellEnd"/>
      <w:r>
        <w:t xml:space="preserve"> дом-интернат для престарелых и инвалидов»</w:t>
      </w:r>
      <w:r w:rsidRPr="005F15FA">
        <w:t xml:space="preserve">; </w:t>
      </w:r>
      <w:r>
        <w:t>АУСО РБ «</w:t>
      </w:r>
      <w:proofErr w:type="spellStart"/>
      <w:r>
        <w:t>Бичурский</w:t>
      </w:r>
      <w:proofErr w:type="spellEnd"/>
      <w:r>
        <w:t xml:space="preserve"> дом-интернат для престарелых и инвалидов»</w:t>
      </w:r>
      <w:r w:rsidRPr="005F15FA">
        <w:t xml:space="preserve">; </w:t>
      </w:r>
      <w:r>
        <w:t>АУСО РБ «</w:t>
      </w:r>
      <w:proofErr w:type="spellStart"/>
      <w:r>
        <w:t>Заиграевский</w:t>
      </w:r>
      <w:proofErr w:type="spellEnd"/>
      <w:r>
        <w:t xml:space="preserve"> дом-интернат для престарелых и инвалидов»</w:t>
      </w:r>
      <w:r w:rsidRPr="005F15FA">
        <w:t xml:space="preserve">; </w:t>
      </w:r>
      <w:r>
        <w:t>АУСО РБ «</w:t>
      </w:r>
      <w:proofErr w:type="spellStart"/>
      <w:r>
        <w:t>Хоринский</w:t>
      </w:r>
      <w:proofErr w:type="spellEnd"/>
      <w:r>
        <w:t xml:space="preserve"> специальный дом-интернат для престарелых и инвалидов»  </w:t>
      </w:r>
      <w:r w:rsidRPr="005F15FA">
        <w:t xml:space="preserve">; </w:t>
      </w:r>
      <w:r>
        <w:t>АУСО РБ «</w:t>
      </w:r>
      <w:proofErr w:type="spellStart"/>
      <w:r>
        <w:t>Курумканский</w:t>
      </w:r>
      <w:proofErr w:type="spellEnd"/>
      <w:r>
        <w:t xml:space="preserve"> дом-интернат для престарелых и инвалидов»</w:t>
      </w:r>
      <w:r w:rsidRPr="005F15FA">
        <w:t xml:space="preserve">; </w:t>
      </w:r>
      <w:r>
        <w:t>АУСО РБ «</w:t>
      </w:r>
      <w:proofErr w:type="spellStart"/>
      <w:r>
        <w:t>Баргузинский</w:t>
      </w:r>
      <w:proofErr w:type="spellEnd"/>
      <w:r>
        <w:t xml:space="preserve"> психоневрологический интернат»</w:t>
      </w:r>
      <w:r w:rsidRPr="005F15FA">
        <w:t xml:space="preserve">; </w:t>
      </w:r>
      <w:r>
        <w:t>АУСО РБ «</w:t>
      </w:r>
      <w:proofErr w:type="spellStart"/>
      <w:r>
        <w:t>Мухоршибирский</w:t>
      </w:r>
      <w:proofErr w:type="spellEnd"/>
      <w:r>
        <w:t xml:space="preserve"> психоневрологический интернат»</w:t>
      </w:r>
      <w:r w:rsidRPr="005F15FA">
        <w:t xml:space="preserve">; </w:t>
      </w:r>
      <w:r>
        <w:t>АУСО РБ «Республиканский центр социальной адаптации для лиц без определенного места жительства и занятий «Шанс»</w:t>
      </w:r>
      <w:r w:rsidRPr="005F15FA">
        <w:t xml:space="preserve">; </w:t>
      </w:r>
      <w:r>
        <w:t>АУСО РБ «Республиканский реабилитационный центр для детей с ограниченными возможностями «Светлый»</w:t>
      </w:r>
      <w:r w:rsidRPr="005F15FA">
        <w:t xml:space="preserve">; </w:t>
      </w:r>
      <w:r>
        <w:t>АУСО РБ «Улан-Удэнский комплексный центр социального обслуживания «Доверие»</w:t>
      </w:r>
      <w:r w:rsidRPr="005F15FA">
        <w:t xml:space="preserve">; </w:t>
      </w:r>
      <w:r>
        <w:t>АУСО РБ «Республиканский клинический госпиталь для ветеранов войн»</w:t>
      </w:r>
      <w:r w:rsidRPr="005F15FA">
        <w:t xml:space="preserve">; </w:t>
      </w:r>
      <w:r>
        <w:t>АУСО РБ «</w:t>
      </w:r>
      <w:proofErr w:type="spellStart"/>
      <w:r>
        <w:t>Кяхтинский</w:t>
      </w:r>
      <w:proofErr w:type="spellEnd"/>
      <w:r>
        <w:t xml:space="preserve"> психоневрологический интернат»</w:t>
      </w:r>
      <w:r w:rsidRPr="005F15FA">
        <w:t xml:space="preserve">; </w:t>
      </w:r>
      <w:r>
        <w:t>РГУ «Центр социальной поддержки населения»</w:t>
      </w:r>
    </w:p>
    <w:p w:rsidR="00403CE9" w:rsidRPr="005F15FA" w:rsidRDefault="00403CE9" w:rsidP="00403CE9">
      <w:pPr>
        <w:jc w:val="both"/>
      </w:pPr>
      <w:r w:rsidRPr="005F15FA">
        <w:rPr>
          <w:color w:val="FF0000"/>
        </w:rPr>
        <w:t>2,5 балла</w:t>
      </w:r>
      <w:r>
        <w:t>-</w:t>
      </w:r>
      <w:r w:rsidRPr="005F15FA">
        <w:t>АУСО РБ «Комплексный центр социального обслуживания населения «Баянгол»</w:t>
      </w:r>
    </w:p>
    <w:p w:rsidR="00403CE9" w:rsidRDefault="00403CE9" w:rsidP="00403CE9">
      <w:pPr>
        <w:jc w:val="both"/>
      </w:pPr>
      <w:r w:rsidRPr="005F15FA">
        <w:rPr>
          <w:color w:val="FF0000"/>
        </w:rPr>
        <w:t>2</w:t>
      </w:r>
      <w:r>
        <w:rPr>
          <w:color w:val="FF0000"/>
        </w:rPr>
        <w:t xml:space="preserve"> </w:t>
      </w:r>
      <w:r w:rsidRPr="005F15FA">
        <w:rPr>
          <w:color w:val="FF0000"/>
        </w:rPr>
        <w:t>балла</w:t>
      </w:r>
      <w:r>
        <w:t>-</w:t>
      </w:r>
      <w:r w:rsidRPr="005F15FA">
        <w:t>ООО «Горный воздух»</w:t>
      </w:r>
    </w:p>
    <w:p w:rsidR="00403CE9" w:rsidRDefault="00403CE9" w:rsidP="00403CE9">
      <w:pPr>
        <w:jc w:val="both"/>
      </w:pPr>
      <w:r>
        <w:rPr>
          <w:rFonts w:ascii="Times New Roman" w:hAnsi="Times New Roman" w:cs="Times New Roman"/>
          <w:sz w:val="16"/>
          <w:szCs w:val="16"/>
        </w:rPr>
        <w:t xml:space="preserve">1.1. </w:t>
      </w:r>
      <w:r w:rsidRPr="00F95C78">
        <w:rPr>
          <w:rFonts w:ascii="Times New Roman" w:hAnsi="Times New Roman" w:cs="Times New Roman"/>
          <w:sz w:val="16"/>
          <w:szCs w:val="16"/>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t>
      </w:r>
      <w:hyperlink r:id="rId11" w:history="1">
        <w:r w:rsidRPr="00F95C78">
          <w:rPr>
            <w:rStyle w:val="a8"/>
            <w:rFonts w:ascii="Times New Roman" w:hAnsi="Times New Roman" w:cs="Times New Roman"/>
          </w:rPr>
          <w:t>www.bus.gov.ru</w:t>
        </w:r>
      </w:hyperlink>
      <w:r w:rsidRPr="00F95C78">
        <w:rPr>
          <w:rFonts w:ascii="Times New Roman" w:hAnsi="Times New Roman" w:cs="Times New Roman"/>
          <w:sz w:val="16"/>
          <w:szCs w:val="16"/>
        </w:rPr>
        <w:t>)  в сети «Интернет»</w:t>
      </w:r>
    </w:p>
    <w:p w:rsidR="00403CE9" w:rsidRDefault="00403CE9" w:rsidP="00403CE9">
      <w:pPr>
        <w:jc w:val="both"/>
      </w:pPr>
      <w:r w:rsidRPr="005F15FA">
        <w:rPr>
          <w:color w:val="FF0000"/>
        </w:rPr>
        <w:t>1 балл</w:t>
      </w:r>
      <w:r>
        <w:t>-</w:t>
      </w:r>
      <w:r w:rsidRPr="005F15FA">
        <w:t xml:space="preserve">АУСО РБ «Комплексный центр социального обслуживания населения «Баянгол»; </w:t>
      </w:r>
      <w:r>
        <w:t>АУСО РБ «Посольский дом-интернат для престарелых и инвалидов»</w:t>
      </w:r>
      <w:r w:rsidRPr="005F15FA">
        <w:t xml:space="preserve">; </w:t>
      </w:r>
      <w:r>
        <w:t>АУСО РБ «Бабушкинский психоневрологический интернат»</w:t>
      </w:r>
      <w:r w:rsidRPr="005F15FA">
        <w:t xml:space="preserve">; </w:t>
      </w:r>
      <w:r>
        <w:t>АУСО РБ «</w:t>
      </w:r>
      <w:proofErr w:type="spellStart"/>
      <w:r>
        <w:t>Джидинский</w:t>
      </w:r>
      <w:proofErr w:type="spellEnd"/>
      <w:r>
        <w:t xml:space="preserve"> дом-интернат для престарелых и инвалидов»</w:t>
      </w:r>
      <w:r w:rsidRPr="005F15FA">
        <w:t xml:space="preserve">; </w:t>
      </w:r>
      <w:r>
        <w:t>АУСО РБ «</w:t>
      </w:r>
      <w:proofErr w:type="spellStart"/>
      <w:r>
        <w:t>Бичурский</w:t>
      </w:r>
      <w:proofErr w:type="spellEnd"/>
      <w:r>
        <w:t xml:space="preserve"> дом-интернат для престарелых и инвалидов»</w:t>
      </w:r>
      <w:r w:rsidRPr="005F15FA">
        <w:t xml:space="preserve">; </w:t>
      </w:r>
      <w:r>
        <w:t>АУСО РБ «</w:t>
      </w:r>
      <w:proofErr w:type="spellStart"/>
      <w:r>
        <w:t>Заиграевский</w:t>
      </w:r>
      <w:proofErr w:type="spellEnd"/>
      <w:r>
        <w:t xml:space="preserve"> дом-интернат для престарелых и инвалидов»</w:t>
      </w:r>
      <w:r w:rsidRPr="005F15FA">
        <w:t xml:space="preserve">; </w:t>
      </w:r>
      <w:r>
        <w:t>АУСО РБ «</w:t>
      </w:r>
      <w:proofErr w:type="spellStart"/>
      <w:r>
        <w:t>Хоринский</w:t>
      </w:r>
      <w:proofErr w:type="spellEnd"/>
      <w:r>
        <w:t xml:space="preserve"> специальный дом-интернат для престарелых и инвалидов»  </w:t>
      </w:r>
      <w:r w:rsidRPr="005F15FA">
        <w:t xml:space="preserve">; </w:t>
      </w:r>
      <w:r>
        <w:t>АУСО РБ «</w:t>
      </w:r>
      <w:proofErr w:type="spellStart"/>
      <w:r>
        <w:t>Курумканский</w:t>
      </w:r>
      <w:proofErr w:type="spellEnd"/>
      <w:r>
        <w:t xml:space="preserve"> дом-интернат для престарелых и инвалидов»</w:t>
      </w:r>
      <w:r w:rsidRPr="005F15FA">
        <w:t xml:space="preserve">;  </w:t>
      </w:r>
      <w:r>
        <w:t>АУСО РБ «</w:t>
      </w:r>
      <w:proofErr w:type="spellStart"/>
      <w:r>
        <w:t>Баргузинский</w:t>
      </w:r>
      <w:proofErr w:type="spellEnd"/>
      <w:r>
        <w:t xml:space="preserve"> психоневрологический интернат»</w:t>
      </w:r>
      <w:r w:rsidRPr="005F15FA">
        <w:t xml:space="preserve">; </w:t>
      </w:r>
      <w:r>
        <w:t>АУСО РБ «</w:t>
      </w:r>
      <w:proofErr w:type="spellStart"/>
      <w:r>
        <w:t>Мухоршибирский</w:t>
      </w:r>
      <w:proofErr w:type="spellEnd"/>
      <w:r>
        <w:t xml:space="preserve"> психоневрологический интернат»</w:t>
      </w:r>
      <w:r w:rsidRPr="005F15FA">
        <w:t xml:space="preserve">; </w:t>
      </w:r>
      <w:r>
        <w:t>АУСО РБ «Республиканский центр социальной адаптации для лиц без определенного места жительства и занятий «Шанс»</w:t>
      </w:r>
      <w:r w:rsidRPr="005F15FA">
        <w:t xml:space="preserve">; </w:t>
      </w:r>
      <w:r>
        <w:t>АУСО РБ «Республиканский реабилитационный центр для детей с ограниченными возможностями «Светлый»</w:t>
      </w:r>
      <w:r w:rsidRPr="005F15FA">
        <w:t xml:space="preserve">; </w:t>
      </w:r>
      <w:r>
        <w:t>АУСО РБ «Улан-Удэнский комплексный центр социального обслуживания «Доверие»</w:t>
      </w:r>
      <w:r w:rsidRPr="005F15FA">
        <w:t xml:space="preserve">; </w:t>
      </w:r>
      <w:r>
        <w:t>АУСО РБ «Республиканский клинический госпиталь для ветеранов войн»</w:t>
      </w:r>
      <w:r w:rsidRPr="005F15FA">
        <w:t xml:space="preserve">; </w:t>
      </w:r>
      <w:r>
        <w:t>АУСО РБ «</w:t>
      </w:r>
      <w:proofErr w:type="spellStart"/>
      <w:r>
        <w:t>Кяхтинский</w:t>
      </w:r>
      <w:proofErr w:type="spellEnd"/>
      <w:r>
        <w:t xml:space="preserve"> психоневрологический интернат»</w:t>
      </w:r>
      <w:r w:rsidRPr="005F15FA">
        <w:t xml:space="preserve">; </w:t>
      </w:r>
      <w:r>
        <w:t>РГУ «Центр социальной поддержки населения</w:t>
      </w:r>
    </w:p>
    <w:p w:rsidR="00403CE9" w:rsidRDefault="00403CE9" w:rsidP="00403CE9">
      <w:pPr>
        <w:jc w:val="both"/>
      </w:pPr>
      <w:r w:rsidRPr="005F15FA">
        <w:rPr>
          <w:color w:val="FF0000"/>
        </w:rPr>
        <w:t>0 баллов</w:t>
      </w:r>
      <w:r>
        <w:t>-</w:t>
      </w:r>
      <w:r w:rsidRPr="005F15FA">
        <w:t>ООО «Горный воздух»</w:t>
      </w:r>
    </w:p>
    <w:p w:rsidR="00403CE9" w:rsidRDefault="00403CE9" w:rsidP="00403CE9">
      <w:pPr>
        <w:jc w:val="both"/>
      </w:pPr>
      <w:r>
        <w:rPr>
          <w:rFonts w:ascii="Times New Roman" w:hAnsi="Times New Roman" w:cs="Times New Roman"/>
          <w:sz w:val="16"/>
          <w:szCs w:val="16"/>
        </w:rPr>
        <w:t xml:space="preserve">1.2. </w:t>
      </w:r>
      <w:r w:rsidRPr="00F95C78">
        <w:rPr>
          <w:rFonts w:ascii="Times New Roman" w:hAnsi="Times New Roman" w:cs="Times New Roman"/>
          <w:sz w:val="16"/>
          <w:szCs w:val="16"/>
        </w:rPr>
        <w:t>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w:t>
      </w:r>
      <w:proofErr w:type="gramStart"/>
      <w:r w:rsidRPr="00F95C78">
        <w:rPr>
          <w:rFonts w:ascii="Times New Roman" w:hAnsi="Times New Roman" w:cs="Times New Roman"/>
          <w:sz w:val="16"/>
          <w:szCs w:val="16"/>
        </w:rPr>
        <w:t>»,  порядку</w:t>
      </w:r>
      <w:proofErr w:type="gramEnd"/>
      <w:r w:rsidRPr="00F95C78">
        <w:rPr>
          <w:rFonts w:ascii="Times New Roman" w:hAnsi="Times New Roman" w:cs="Times New Roman"/>
          <w:sz w:val="16"/>
          <w:szCs w:val="16"/>
        </w:rPr>
        <w:t xml:space="preserve">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части 3 статьи 13 Федерального закона от 28 декабря 2013 г. № 442-ФЗ «Об основах социального обслуживания граждан в Российской Федерации</w:t>
      </w:r>
      <w:r w:rsidRPr="00F95C78">
        <w:rPr>
          <w:rFonts w:ascii="Times New Roman" w:hAnsi="Times New Roman" w:cs="Times New Roman"/>
          <w:i/>
          <w:sz w:val="16"/>
          <w:szCs w:val="16"/>
        </w:rPr>
        <w:t>»</w:t>
      </w:r>
    </w:p>
    <w:p w:rsidR="00403CE9" w:rsidRPr="00606BDF" w:rsidRDefault="00403CE9" w:rsidP="00403CE9">
      <w:pPr>
        <w:jc w:val="both"/>
      </w:pPr>
      <w:r w:rsidRPr="005F15FA">
        <w:rPr>
          <w:color w:val="FF0000"/>
        </w:rPr>
        <w:lastRenderedPageBreak/>
        <w:t>1 балл</w:t>
      </w:r>
      <w:r>
        <w:t>-ООО «Горный воздух»</w:t>
      </w:r>
      <w:r w:rsidRPr="005F15FA">
        <w:t xml:space="preserve">; </w:t>
      </w:r>
      <w:r>
        <w:t>АУСО РБ «Посольский дом-интернат для престарелых и инвалидов»</w:t>
      </w:r>
      <w:r w:rsidRPr="005F15FA">
        <w:t xml:space="preserve">; </w:t>
      </w:r>
      <w:r>
        <w:t>АУСО РБ «Бабушкинский психоневрологический интернат»</w:t>
      </w:r>
      <w:r w:rsidRPr="005F15FA">
        <w:t xml:space="preserve">; </w:t>
      </w:r>
      <w:r>
        <w:t>АУСО РБ «</w:t>
      </w:r>
      <w:proofErr w:type="spellStart"/>
      <w:r>
        <w:t>Джидинский</w:t>
      </w:r>
      <w:proofErr w:type="spellEnd"/>
      <w:r>
        <w:t xml:space="preserve"> дом-интернат для престарелых и инвалидов»</w:t>
      </w:r>
      <w:r w:rsidRPr="005F15FA">
        <w:t xml:space="preserve">; </w:t>
      </w:r>
      <w:r>
        <w:t>АУСО РБ «</w:t>
      </w:r>
      <w:proofErr w:type="spellStart"/>
      <w:r>
        <w:t>Бичурский</w:t>
      </w:r>
      <w:proofErr w:type="spellEnd"/>
      <w:r>
        <w:t xml:space="preserve"> дом-интернат для престарелых и инвалидов»</w:t>
      </w:r>
      <w:r w:rsidRPr="005F15FA">
        <w:t xml:space="preserve">; </w:t>
      </w:r>
      <w:r>
        <w:t>АУСО РБ «</w:t>
      </w:r>
      <w:proofErr w:type="spellStart"/>
      <w:r>
        <w:t>Заиграевский</w:t>
      </w:r>
      <w:proofErr w:type="spellEnd"/>
      <w:r>
        <w:t xml:space="preserve"> дом-интернат для престарелых и инвалидов»</w:t>
      </w:r>
      <w:r w:rsidRPr="005F15FA">
        <w:t xml:space="preserve">; </w:t>
      </w:r>
      <w:r>
        <w:t>АУСО РБ «</w:t>
      </w:r>
      <w:proofErr w:type="spellStart"/>
      <w:r>
        <w:t>Хоринский</w:t>
      </w:r>
      <w:proofErr w:type="spellEnd"/>
      <w:r>
        <w:t xml:space="preserve"> специальный дом-интернат для престарелых и инвалидов»  </w:t>
      </w:r>
      <w:r w:rsidRPr="005F15FA">
        <w:t xml:space="preserve">; </w:t>
      </w:r>
      <w:r>
        <w:t>АУСО РБ «</w:t>
      </w:r>
      <w:proofErr w:type="spellStart"/>
      <w:r>
        <w:t>Курумканский</w:t>
      </w:r>
      <w:proofErr w:type="spellEnd"/>
      <w:r>
        <w:t xml:space="preserve"> дом-интернат для престарелых и инвалидов»</w:t>
      </w:r>
      <w:r w:rsidRPr="005F15FA">
        <w:t xml:space="preserve">; </w:t>
      </w:r>
      <w:r>
        <w:t>АУСО РБ «</w:t>
      </w:r>
      <w:proofErr w:type="spellStart"/>
      <w:r>
        <w:t>Баргузинский</w:t>
      </w:r>
      <w:proofErr w:type="spellEnd"/>
      <w:r>
        <w:t xml:space="preserve"> психоневрологический интернат»</w:t>
      </w:r>
      <w:r w:rsidRPr="005F15FA">
        <w:t xml:space="preserve">; </w:t>
      </w:r>
      <w:r>
        <w:t>АУСО РБ «</w:t>
      </w:r>
      <w:proofErr w:type="spellStart"/>
      <w:r>
        <w:t>Мухоршибирский</w:t>
      </w:r>
      <w:proofErr w:type="spellEnd"/>
      <w:r>
        <w:t xml:space="preserve"> психоневрологический интернат»</w:t>
      </w:r>
      <w:r w:rsidRPr="005F15FA">
        <w:t xml:space="preserve">; </w:t>
      </w:r>
      <w:r>
        <w:t>АУСО РБ «Республиканский центр социальной адаптации для лиц без определенного места жительства и занятий «Шанс»</w:t>
      </w:r>
      <w:r w:rsidRPr="005F15FA">
        <w:t xml:space="preserve">; </w:t>
      </w:r>
      <w:r>
        <w:t>АУСО РБ «Республиканский реабилитационный центр для детей с ограниченными возможностями «Светлый»</w:t>
      </w:r>
      <w:r w:rsidRPr="005F15FA">
        <w:t xml:space="preserve">; </w:t>
      </w:r>
      <w:r>
        <w:t>АУСО РБ «Улан-Удэнский комплексный центр социального обслуживания «Доверие»</w:t>
      </w:r>
      <w:r w:rsidRPr="005F15FA">
        <w:t xml:space="preserve">; </w:t>
      </w:r>
      <w:r>
        <w:t>АУСО РБ «Республиканский клинический госпиталь для ветеранов войн»</w:t>
      </w:r>
      <w:r w:rsidRPr="005F15FA">
        <w:t xml:space="preserve">; </w:t>
      </w:r>
      <w:r>
        <w:t>АУСО РБ «</w:t>
      </w:r>
      <w:proofErr w:type="spellStart"/>
      <w:r>
        <w:t>Кяхтинский</w:t>
      </w:r>
      <w:proofErr w:type="spellEnd"/>
      <w:r>
        <w:t xml:space="preserve"> психоневрологический интернат»</w:t>
      </w:r>
      <w:r w:rsidRPr="005F15FA">
        <w:t xml:space="preserve">; </w:t>
      </w:r>
      <w:r>
        <w:t>РГУ «Центр социальной поддержки населения»</w:t>
      </w:r>
    </w:p>
    <w:p w:rsidR="00403CE9" w:rsidRDefault="00403CE9" w:rsidP="00403CE9">
      <w:pPr>
        <w:jc w:val="both"/>
      </w:pPr>
      <w:r w:rsidRPr="000118CE">
        <w:rPr>
          <w:color w:val="FF0000"/>
        </w:rPr>
        <w:t>0,5 баллов</w:t>
      </w:r>
      <w:r>
        <w:t>-</w:t>
      </w:r>
      <w:r w:rsidRPr="000118CE">
        <w:t>АУСО РБ «Комплексный центр социального обслуживания населения «Баянгол»</w:t>
      </w:r>
    </w:p>
    <w:p w:rsidR="00403CE9" w:rsidRDefault="00403CE9" w:rsidP="00403CE9">
      <w:pPr>
        <w:jc w:val="both"/>
      </w:pPr>
      <w:r>
        <w:rPr>
          <w:rFonts w:ascii="Times New Roman" w:hAnsi="Times New Roman" w:cs="Times New Roman"/>
          <w:sz w:val="16"/>
          <w:szCs w:val="16"/>
        </w:rPr>
        <w:t xml:space="preserve">1.3. </w:t>
      </w:r>
      <w:r w:rsidRPr="00F95C78">
        <w:rPr>
          <w:rFonts w:ascii="Times New Roman" w:hAnsi="Times New Roman" w:cs="Times New Roman"/>
          <w:sz w:val="16"/>
          <w:szCs w:val="16"/>
        </w:rPr>
        <w:t>наличие информации о деятельности организации социального обслуживания (в том числе о перечне, порядке и условиях предоставления социальных услуг, тарифах на социальные услуги) на информационных стендах в помещениях организации, размещение ее в брошюрах, буклетах</w:t>
      </w:r>
    </w:p>
    <w:p w:rsidR="00403CE9" w:rsidRPr="00777DD9" w:rsidRDefault="00403CE9" w:rsidP="00403CE9">
      <w:pPr>
        <w:jc w:val="both"/>
      </w:pPr>
      <w:r w:rsidRPr="000118CE">
        <w:rPr>
          <w:color w:val="FF0000"/>
        </w:rPr>
        <w:t>1 балл</w:t>
      </w:r>
      <w:r>
        <w:t xml:space="preserve">-АУСО РБ «Комплексный центр социального обслуживания населения «Баянгол» </w:t>
      </w:r>
      <w:r w:rsidRPr="00777DD9">
        <w:t xml:space="preserve">; </w:t>
      </w:r>
      <w:r>
        <w:t>ООО «Горный воздух»</w:t>
      </w:r>
      <w:r w:rsidRPr="000118CE">
        <w:t xml:space="preserve">; </w:t>
      </w:r>
      <w:r>
        <w:t>АУСО РБ «Посольский дом-интернат для престарелых и инвалидов»</w:t>
      </w:r>
      <w:r w:rsidRPr="000118CE">
        <w:t xml:space="preserve">; </w:t>
      </w:r>
      <w:r>
        <w:t>АУСО РБ «Бабушкинский психоневрологический интернат»</w:t>
      </w:r>
      <w:r w:rsidRPr="000118CE">
        <w:t xml:space="preserve">; </w:t>
      </w:r>
      <w:r>
        <w:t>АУСО РБ «</w:t>
      </w:r>
      <w:proofErr w:type="spellStart"/>
      <w:r>
        <w:t>Джидинский</w:t>
      </w:r>
      <w:proofErr w:type="spellEnd"/>
      <w:r>
        <w:t xml:space="preserve"> дом-интернат для престарелых и инвалидов»</w:t>
      </w:r>
      <w:r w:rsidRPr="000118CE">
        <w:t xml:space="preserve">; </w:t>
      </w:r>
      <w:r>
        <w:t>АУСО РБ «</w:t>
      </w:r>
      <w:proofErr w:type="spellStart"/>
      <w:r>
        <w:t>Бичурский</w:t>
      </w:r>
      <w:proofErr w:type="spellEnd"/>
      <w:r>
        <w:t xml:space="preserve"> дом-интернат для престарелых и инвалидов»</w:t>
      </w:r>
      <w:r w:rsidRPr="000118CE">
        <w:t xml:space="preserve">; </w:t>
      </w:r>
      <w:r>
        <w:t>АУСО РБ «</w:t>
      </w:r>
      <w:proofErr w:type="spellStart"/>
      <w:r>
        <w:t>Заиграевский</w:t>
      </w:r>
      <w:proofErr w:type="spellEnd"/>
      <w:r>
        <w:t xml:space="preserve"> дом-интернат для престарелых и инвалидов»</w:t>
      </w:r>
      <w:r w:rsidRPr="000118CE">
        <w:t xml:space="preserve">; </w:t>
      </w:r>
      <w:r>
        <w:t>АУСО РБ «</w:t>
      </w:r>
      <w:proofErr w:type="spellStart"/>
      <w:r>
        <w:t>Хоринский</w:t>
      </w:r>
      <w:proofErr w:type="spellEnd"/>
      <w:r>
        <w:t xml:space="preserve"> специальный дом-интернат для престарелых и инвалидов»  </w:t>
      </w:r>
      <w:r w:rsidRPr="000118CE">
        <w:t xml:space="preserve">; </w:t>
      </w:r>
      <w:r>
        <w:t>АУСО РБ «</w:t>
      </w:r>
      <w:proofErr w:type="spellStart"/>
      <w:r>
        <w:t>Курумканский</w:t>
      </w:r>
      <w:proofErr w:type="spellEnd"/>
      <w:r>
        <w:t xml:space="preserve"> дом-интернат для престарелых и инвалидов»</w:t>
      </w:r>
      <w:r w:rsidRPr="000118CE">
        <w:t xml:space="preserve">; </w:t>
      </w:r>
      <w:r>
        <w:t>АУСО РБ «</w:t>
      </w:r>
      <w:proofErr w:type="spellStart"/>
      <w:r>
        <w:t>Баргузинский</w:t>
      </w:r>
      <w:proofErr w:type="spellEnd"/>
      <w:r>
        <w:t xml:space="preserve"> психоневрологический интернат»</w:t>
      </w:r>
      <w:r w:rsidRPr="000118CE">
        <w:t xml:space="preserve">; </w:t>
      </w:r>
      <w:r>
        <w:t>АУСО РБ «</w:t>
      </w:r>
      <w:proofErr w:type="spellStart"/>
      <w:r>
        <w:t>Мухоршибирский</w:t>
      </w:r>
      <w:proofErr w:type="spellEnd"/>
      <w:r>
        <w:t xml:space="preserve"> психоневрологический интернат»</w:t>
      </w:r>
      <w:r w:rsidRPr="000118CE">
        <w:t xml:space="preserve">; </w:t>
      </w:r>
      <w:r>
        <w:t>АУСО РБ «Республиканский центр социальной адаптации для лиц без определенного места жительства и занятий «Шанс»</w:t>
      </w:r>
      <w:r w:rsidRPr="000118CE">
        <w:t xml:space="preserve">; </w:t>
      </w:r>
      <w:r>
        <w:t>АУСО РБ «Республиканский реабилитационный центр для детей с ограниченными возможностями «Светлый»</w:t>
      </w:r>
      <w:r w:rsidRPr="000118CE">
        <w:t xml:space="preserve">; </w:t>
      </w:r>
      <w:r>
        <w:t>АУСО РБ «Улан-Удэнский комплексный центр социального обслуживания «Доверие»</w:t>
      </w:r>
      <w:r w:rsidRPr="000118CE">
        <w:t xml:space="preserve">; </w:t>
      </w:r>
      <w:r>
        <w:t>АУСО РБ «Республиканский клинический госпиталь для ветеранов войн»</w:t>
      </w:r>
      <w:r w:rsidRPr="000118CE">
        <w:t xml:space="preserve">; </w:t>
      </w:r>
      <w:r>
        <w:t>АУСО РБ «</w:t>
      </w:r>
      <w:proofErr w:type="spellStart"/>
      <w:r>
        <w:t>Кяхтинский</w:t>
      </w:r>
      <w:proofErr w:type="spellEnd"/>
      <w:r>
        <w:t xml:space="preserve"> психоневрологический интернат»</w:t>
      </w:r>
      <w:r w:rsidRPr="000118CE">
        <w:t xml:space="preserve">; </w:t>
      </w:r>
      <w:r>
        <w:t>РГУ «Центр социальной поддержки населения»</w:t>
      </w:r>
    </w:p>
    <w:p w:rsidR="00403CE9" w:rsidRDefault="00403CE9" w:rsidP="00403CE9">
      <w:pPr>
        <w:jc w:val="both"/>
      </w:pPr>
      <w:r w:rsidRPr="00D016ED">
        <w:rPr>
          <w:rFonts w:ascii="Times New Roman" w:hAnsi="Times New Roman" w:cs="Times New Roman"/>
          <w:color w:val="FF0000"/>
          <w:sz w:val="16"/>
          <w:szCs w:val="16"/>
        </w:rPr>
        <w:t>2. Наличие альтернативной версии официального сайта организации социального обслуживания в сети «Интернет» для инвалидов по зрению</w:t>
      </w:r>
    </w:p>
    <w:p w:rsidR="00403CE9" w:rsidRPr="00606BDF" w:rsidRDefault="00403CE9" w:rsidP="00403CE9">
      <w:pPr>
        <w:jc w:val="both"/>
      </w:pPr>
      <w:r w:rsidRPr="000118CE">
        <w:rPr>
          <w:color w:val="FF0000"/>
        </w:rPr>
        <w:t>1 балл</w:t>
      </w:r>
      <w:r>
        <w:t>-ООО «Горный воздух»</w:t>
      </w:r>
      <w:r w:rsidRPr="000118CE">
        <w:t xml:space="preserve">; </w:t>
      </w:r>
      <w:r>
        <w:t>АУСО РБ «Посольский дом-интернат для престарелых и инвалидов»</w:t>
      </w:r>
      <w:r w:rsidRPr="000118CE">
        <w:t xml:space="preserve">; </w:t>
      </w:r>
      <w:r>
        <w:t>АУСО РБ «Бабушкинский психоневрологический интернат»</w:t>
      </w:r>
      <w:r w:rsidRPr="000118CE">
        <w:t xml:space="preserve">; </w:t>
      </w:r>
      <w:r>
        <w:t>АУСО РБ «</w:t>
      </w:r>
      <w:proofErr w:type="spellStart"/>
      <w:r>
        <w:t>Джидинский</w:t>
      </w:r>
      <w:proofErr w:type="spellEnd"/>
      <w:r>
        <w:t xml:space="preserve"> дом-интернат для престарелых и инвалидов»</w:t>
      </w:r>
      <w:r w:rsidRPr="000118CE">
        <w:t xml:space="preserve">; </w:t>
      </w:r>
      <w:r>
        <w:t>АУСО РБ «</w:t>
      </w:r>
      <w:proofErr w:type="spellStart"/>
      <w:r>
        <w:t>Бичурский</w:t>
      </w:r>
      <w:proofErr w:type="spellEnd"/>
      <w:r>
        <w:t xml:space="preserve"> дом-интернат для престарелых и инвалидов»</w:t>
      </w:r>
      <w:r w:rsidRPr="000118CE">
        <w:t xml:space="preserve">; </w:t>
      </w:r>
      <w:r>
        <w:t>АУСО РБ «</w:t>
      </w:r>
      <w:proofErr w:type="spellStart"/>
      <w:r>
        <w:t>Заиграевский</w:t>
      </w:r>
      <w:proofErr w:type="spellEnd"/>
      <w:r>
        <w:t xml:space="preserve"> дом-интернат для престарелых и инвалидов»</w:t>
      </w:r>
      <w:r w:rsidRPr="000118CE">
        <w:t xml:space="preserve">; </w:t>
      </w:r>
      <w:r>
        <w:t>АУСО РБ «</w:t>
      </w:r>
      <w:proofErr w:type="spellStart"/>
      <w:r>
        <w:t>Хоринский</w:t>
      </w:r>
      <w:proofErr w:type="spellEnd"/>
      <w:r>
        <w:t xml:space="preserve"> специальный дом-интернат для престарелых и инвалидов» </w:t>
      </w:r>
      <w:r w:rsidRPr="000118CE">
        <w:t xml:space="preserve">; </w:t>
      </w:r>
      <w:r>
        <w:t xml:space="preserve"> АУСО РБ «</w:t>
      </w:r>
      <w:proofErr w:type="spellStart"/>
      <w:r>
        <w:t>Мухоршибирский</w:t>
      </w:r>
      <w:proofErr w:type="spellEnd"/>
      <w:r>
        <w:t xml:space="preserve"> психоневрологический интернат»</w:t>
      </w:r>
      <w:r w:rsidRPr="000118CE">
        <w:t xml:space="preserve">; </w:t>
      </w:r>
      <w:r>
        <w:t>АУСО РБ «Республиканский центр социальной адаптации для лиц без определенного места жительства и занятий «Шанс»</w:t>
      </w:r>
      <w:r w:rsidRPr="000118CE">
        <w:t xml:space="preserve">; </w:t>
      </w:r>
      <w:r>
        <w:t>АУСО РБ «Республиканский реабилитационный центр для детей с ограниченными возможностями «Светлый»</w:t>
      </w:r>
      <w:r w:rsidRPr="000118CE">
        <w:t xml:space="preserve">; </w:t>
      </w:r>
      <w:r>
        <w:t>АУСО РБ «Улан-Удэнский комплексный центр социального обслуживания «Доверие»</w:t>
      </w:r>
      <w:r w:rsidRPr="000118CE">
        <w:t xml:space="preserve">; </w:t>
      </w:r>
      <w:r>
        <w:t>АУСО РБ «Республиканский клинический госпиталь для ветеранов войн»</w:t>
      </w:r>
      <w:r w:rsidRPr="000118CE">
        <w:t xml:space="preserve">; </w:t>
      </w:r>
      <w:r>
        <w:t>АУСО РБ «</w:t>
      </w:r>
      <w:proofErr w:type="spellStart"/>
      <w:r>
        <w:t>Кяхтинский</w:t>
      </w:r>
      <w:proofErr w:type="spellEnd"/>
      <w:r>
        <w:t xml:space="preserve"> психоневрологический интернат»</w:t>
      </w:r>
      <w:r w:rsidRPr="000118CE">
        <w:t xml:space="preserve">; </w:t>
      </w:r>
      <w:r>
        <w:t>РГУ «Центр социальной поддержки населения»</w:t>
      </w:r>
    </w:p>
    <w:p w:rsidR="00403CE9" w:rsidRPr="00606BDF" w:rsidRDefault="00403CE9" w:rsidP="00403CE9">
      <w:pPr>
        <w:jc w:val="both"/>
      </w:pPr>
      <w:r w:rsidRPr="000118CE">
        <w:rPr>
          <w:color w:val="FF0000"/>
        </w:rPr>
        <w:lastRenderedPageBreak/>
        <w:t>0 баллов</w:t>
      </w:r>
      <w:r>
        <w:t>-</w:t>
      </w:r>
      <w:r w:rsidRPr="000118CE">
        <w:t xml:space="preserve">АУСО РБ «Комплексный центр социального обслуживания населения «Баянгол»; </w:t>
      </w:r>
      <w:r>
        <w:t>АУСО РБ «</w:t>
      </w:r>
      <w:proofErr w:type="spellStart"/>
      <w:r>
        <w:t>Курумканский</w:t>
      </w:r>
      <w:proofErr w:type="spellEnd"/>
      <w:r>
        <w:t xml:space="preserve"> дом-интернат для престарелых и инвалидов»</w:t>
      </w:r>
      <w:r w:rsidRPr="000118CE">
        <w:t xml:space="preserve">;  </w:t>
      </w:r>
      <w:r>
        <w:t>АУСО РБ «</w:t>
      </w:r>
      <w:proofErr w:type="spellStart"/>
      <w:r>
        <w:t>Баргузинский</w:t>
      </w:r>
      <w:proofErr w:type="spellEnd"/>
      <w:r>
        <w:t xml:space="preserve"> психоневрологический интернат»</w:t>
      </w:r>
    </w:p>
    <w:p w:rsidR="00403CE9" w:rsidRDefault="00403CE9" w:rsidP="00403CE9">
      <w:pPr>
        <w:jc w:val="both"/>
      </w:pPr>
      <w:r w:rsidRPr="00D016ED">
        <w:rPr>
          <w:rFonts w:ascii="Times New Roman" w:hAnsi="Times New Roman" w:cs="Times New Roman"/>
          <w:color w:val="FF0000"/>
          <w:sz w:val="16"/>
          <w:szCs w:val="16"/>
        </w:rPr>
        <w:t>3. Наличие дистанционных способов взаимодействия организации и получателей социальных услуг (получение информации, запись на прием и др.):</w:t>
      </w:r>
    </w:p>
    <w:p w:rsidR="00403CE9" w:rsidRPr="00606BDF" w:rsidRDefault="00403CE9" w:rsidP="00403CE9">
      <w:pPr>
        <w:jc w:val="both"/>
      </w:pPr>
      <w:r w:rsidRPr="000118CE">
        <w:rPr>
          <w:color w:val="FF0000"/>
        </w:rPr>
        <w:t>2 балла</w:t>
      </w:r>
      <w:r>
        <w:t>-АУСО РБ «Комплексный центр социального обслуживания населения «Баянгол»</w:t>
      </w:r>
      <w:r w:rsidRPr="000118CE">
        <w:t xml:space="preserve">; </w:t>
      </w:r>
      <w:r>
        <w:t>ООО «Горный воздух»</w:t>
      </w:r>
      <w:r w:rsidRPr="000118CE">
        <w:t xml:space="preserve">; </w:t>
      </w:r>
      <w:r>
        <w:t>АУСО РБ «Посольский дом-интернат для престарелых и инвалидов»</w:t>
      </w:r>
      <w:r w:rsidRPr="000118CE">
        <w:t xml:space="preserve">; </w:t>
      </w:r>
      <w:r>
        <w:t>АУСО РБ «Бабушкинский психоневрологический интернат»</w:t>
      </w:r>
      <w:r w:rsidRPr="000118CE">
        <w:t xml:space="preserve">; </w:t>
      </w:r>
      <w:r>
        <w:t>АУСО РБ «</w:t>
      </w:r>
      <w:proofErr w:type="spellStart"/>
      <w:r>
        <w:t>Джидинский</w:t>
      </w:r>
      <w:proofErr w:type="spellEnd"/>
      <w:r>
        <w:t xml:space="preserve"> дом-интернат для престарелых и инвалидов»</w:t>
      </w:r>
      <w:r w:rsidRPr="000118CE">
        <w:t xml:space="preserve">; </w:t>
      </w:r>
      <w:r>
        <w:t>АУСО РБ «</w:t>
      </w:r>
      <w:proofErr w:type="spellStart"/>
      <w:r>
        <w:t>Бичурский</w:t>
      </w:r>
      <w:proofErr w:type="spellEnd"/>
      <w:r>
        <w:t xml:space="preserve"> дом-интернат для престарелых и инвалидов»</w:t>
      </w:r>
      <w:r w:rsidRPr="000118CE">
        <w:t xml:space="preserve">; </w:t>
      </w:r>
      <w:r>
        <w:t>АУСО РБ «</w:t>
      </w:r>
      <w:proofErr w:type="spellStart"/>
      <w:r>
        <w:t>Заиграевский</w:t>
      </w:r>
      <w:proofErr w:type="spellEnd"/>
      <w:r>
        <w:t xml:space="preserve"> дом-интернат для престарелых и инвалидов»</w:t>
      </w:r>
      <w:r w:rsidRPr="000118CE">
        <w:t xml:space="preserve">; </w:t>
      </w:r>
      <w:r>
        <w:t>АУСО РБ «</w:t>
      </w:r>
      <w:proofErr w:type="spellStart"/>
      <w:r>
        <w:t>Хоринский</w:t>
      </w:r>
      <w:proofErr w:type="spellEnd"/>
      <w:r>
        <w:t xml:space="preserve"> специальный дом-интернат для престарелых и инвалидов» </w:t>
      </w:r>
      <w:r w:rsidRPr="000118CE">
        <w:t>; АУСО РБ «</w:t>
      </w:r>
      <w:proofErr w:type="spellStart"/>
      <w:r w:rsidRPr="000118CE">
        <w:t>Баргузинский</w:t>
      </w:r>
      <w:proofErr w:type="spellEnd"/>
      <w:r w:rsidRPr="000118CE">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w:t>
      </w:r>
      <w:r>
        <w:t>АУСО РБ «Улан-Удэнский комплексный центр социального обслуживания «Доверие»</w:t>
      </w:r>
      <w:r w:rsidRPr="000118CE">
        <w:t xml:space="preserve">; </w:t>
      </w:r>
      <w:r>
        <w:t>АУСО РБ «Республиканский клинический госпиталь для ветеранов войн»</w:t>
      </w:r>
      <w:r w:rsidRPr="000118CE">
        <w:t xml:space="preserve">; </w:t>
      </w:r>
      <w:r>
        <w:t>АУСО РБ «</w:t>
      </w:r>
      <w:proofErr w:type="spellStart"/>
      <w:r>
        <w:t>Кяхтинский</w:t>
      </w:r>
      <w:proofErr w:type="spellEnd"/>
      <w:r>
        <w:t xml:space="preserve"> психоневрологический интернат»</w:t>
      </w:r>
      <w:r w:rsidRPr="000118CE">
        <w:t xml:space="preserve">; </w:t>
      </w:r>
      <w:r>
        <w:t>РГУ «Центр социальной поддержки населения»</w:t>
      </w:r>
    </w:p>
    <w:p w:rsidR="00403CE9" w:rsidRPr="00606BDF" w:rsidRDefault="00403CE9" w:rsidP="00403CE9">
      <w:pPr>
        <w:jc w:val="both"/>
      </w:pPr>
      <w:r w:rsidRPr="000118CE">
        <w:rPr>
          <w:color w:val="FF0000"/>
        </w:rPr>
        <w:t>1 балл</w:t>
      </w:r>
      <w:r w:rsidRPr="000118CE">
        <w:t>-АУСО РБ «</w:t>
      </w:r>
      <w:proofErr w:type="spellStart"/>
      <w:r w:rsidRPr="000118CE">
        <w:t>Курумканский</w:t>
      </w:r>
      <w:proofErr w:type="spellEnd"/>
      <w:r w:rsidRPr="000118CE">
        <w:t xml:space="preserve"> дом-интернат для престарелых и инвалидов»; АУСО РБ «</w:t>
      </w:r>
      <w:proofErr w:type="spellStart"/>
      <w:r w:rsidRPr="000118CE">
        <w:t>Мухоршибирский</w:t>
      </w:r>
      <w:proofErr w:type="spellEnd"/>
      <w:r w:rsidRPr="000118CE">
        <w:t xml:space="preserve"> психоневрологический интернат»; </w:t>
      </w:r>
      <w:r w:rsidRPr="00821086">
        <w:t xml:space="preserve">АУСО РБ «Республиканский реабилитационный центр для детей с ограниченными возможностями «Светлый»; </w:t>
      </w:r>
    </w:p>
    <w:p w:rsidR="00403CE9" w:rsidRDefault="00403CE9" w:rsidP="00403CE9">
      <w:pPr>
        <w:jc w:val="both"/>
      </w:pPr>
      <w:r>
        <w:rPr>
          <w:rFonts w:ascii="Times New Roman" w:hAnsi="Times New Roman" w:cs="Times New Roman"/>
          <w:sz w:val="16"/>
          <w:szCs w:val="16"/>
        </w:rPr>
        <w:t>3.1.</w:t>
      </w:r>
      <w:r w:rsidRPr="00F95C78">
        <w:rPr>
          <w:rFonts w:ascii="Times New Roman" w:hAnsi="Times New Roman" w:cs="Times New Roman"/>
          <w:sz w:val="16"/>
          <w:szCs w:val="16"/>
        </w:rPr>
        <w:t>телефон</w:t>
      </w:r>
    </w:p>
    <w:p w:rsidR="00403CE9" w:rsidRPr="00606BDF" w:rsidRDefault="00403CE9" w:rsidP="00403CE9">
      <w:pPr>
        <w:jc w:val="both"/>
      </w:pPr>
      <w:r w:rsidRPr="00777DD9">
        <w:rPr>
          <w:color w:val="FF0000"/>
        </w:rPr>
        <w:t xml:space="preserve">1 </w:t>
      </w:r>
      <w:r w:rsidRPr="00821086">
        <w:rPr>
          <w:color w:val="FF0000"/>
        </w:rPr>
        <w:t>балл</w:t>
      </w:r>
      <w:r>
        <w:t>-</w:t>
      </w:r>
      <w:r w:rsidRPr="00777DD9">
        <w:t xml:space="preserve">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777DD9">
        <w:t>Джидинский</w:t>
      </w:r>
      <w:proofErr w:type="spellEnd"/>
      <w:r w:rsidRPr="00777DD9">
        <w:t xml:space="preserve"> дом-интернат для престарелых и инвалидов»; АУСО РБ «</w:t>
      </w:r>
      <w:proofErr w:type="spellStart"/>
      <w:r w:rsidRPr="00777DD9">
        <w:t>Бичурский</w:t>
      </w:r>
      <w:proofErr w:type="spellEnd"/>
      <w:r w:rsidRPr="00777DD9">
        <w:t xml:space="preserve"> дом-интернат для престарелых и инвалидов»; АУСО РБ «</w:t>
      </w:r>
      <w:proofErr w:type="spellStart"/>
      <w:r w:rsidRPr="00777DD9">
        <w:t>Заиграевский</w:t>
      </w:r>
      <w:proofErr w:type="spellEnd"/>
      <w:r w:rsidRPr="00777DD9">
        <w:t xml:space="preserve"> дом-интернат для престарелых и инвалидов»; АУСО РБ «</w:t>
      </w:r>
      <w:proofErr w:type="spellStart"/>
      <w:r w:rsidRPr="00777DD9">
        <w:t>Хоринский</w:t>
      </w:r>
      <w:proofErr w:type="spellEnd"/>
      <w:r w:rsidRPr="00777DD9">
        <w:t xml:space="preserve"> специальный дом-интернат для престарелых и инвалидов»  ; АУСО РБ «</w:t>
      </w:r>
      <w:proofErr w:type="spellStart"/>
      <w:r w:rsidRPr="00777DD9">
        <w:t>Курумканский</w:t>
      </w:r>
      <w:proofErr w:type="spellEnd"/>
      <w:r w:rsidRPr="00777DD9">
        <w:t xml:space="preserve"> дом-интернат для престарелых и инвалидов»; АУСО РБ «</w:t>
      </w:r>
      <w:proofErr w:type="spellStart"/>
      <w:r w:rsidRPr="00777DD9">
        <w:t>Баргузинский</w:t>
      </w:r>
      <w:proofErr w:type="spellEnd"/>
      <w:r w:rsidRPr="00777DD9">
        <w:t xml:space="preserve"> психоневрологический интернат»; АУСО РБ «</w:t>
      </w:r>
      <w:proofErr w:type="spellStart"/>
      <w:r w:rsidRPr="00777DD9">
        <w:t>Мухоршибирский</w:t>
      </w:r>
      <w:proofErr w:type="spellEnd"/>
      <w:r w:rsidRPr="00777DD9">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777DD9">
        <w:t>Кяхтинский</w:t>
      </w:r>
      <w:proofErr w:type="spellEnd"/>
      <w:r w:rsidRPr="00777DD9">
        <w:t xml:space="preserve"> психоневрологический интернат»; РГУ «Центр социальной поддержки населения»</w:t>
      </w:r>
    </w:p>
    <w:p w:rsidR="00403CE9" w:rsidRDefault="00403CE9" w:rsidP="00403CE9">
      <w:pPr>
        <w:jc w:val="both"/>
      </w:pPr>
      <w:r>
        <w:rPr>
          <w:rFonts w:ascii="Times New Roman" w:hAnsi="Times New Roman" w:cs="Times New Roman"/>
          <w:sz w:val="16"/>
          <w:szCs w:val="16"/>
        </w:rPr>
        <w:t xml:space="preserve">3.2. </w:t>
      </w:r>
      <w:r w:rsidRPr="00F95C78">
        <w:rPr>
          <w:rFonts w:ascii="Times New Roman" w:hAnsi="Times New Roman" w:cs="Times New Roman"/>
          <w:sz w:val="16"/>
          <w:szCs w:val="16"/>
        </w:rPr>
        <w:t>электронная почта, электронные сервисы на официальном сайте организации в сети «Интернет»</w:t>
      </w:r>
    </w:p>
    <w:p w:rsidR="00403CE9" w:rsidRPr="00606BDF" w:rsidRDefault="00403CE9" w:rsidP="00403CE9">
      <w:pPr>
        <w:jc w:val="both"/>
      </w:pPr>
      <w:r w:rsidRPr="00777DD9">
        <w:rPr>
          <w:color w:val="FF0000"/>
        </w:rPr>
        <w:t>1 балл</w:t>
      </w:r>
      <w:r>
        <w:t>-</w:t>
      </w:r>
      <w:r w:rsidRPr="00777DD9">
        <w:t xml:space="preserve"> АУСО РБ «Комплексный центр социального обслуживания населения «Баянгол»;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777DD9">
        <w:t>Джидинский</w:t>
      </w:r>
      <w:proofErr w:type="spellEnd"/>
      <w:r w:rsidRPr="00777DD9">
        <w:t xml:space="preserve"> дом-интернат для престарелых и инвалидов»; АУСО РБ «</w:t>
      </w:r>
      <w:proofErr w:type="spellStart"/>
      <w:r w:rsidRPr="00777DD9">
        <w:t>Бичурский</w:t>
      </w:r>
      <w:proofErr w:type="spellEnd"/>
      <w:r w:rsidRPr="00777DD9">
        <w:t xml:space="preserve"> дом-интернат для престарелых и инвалидов»; АУСО РБ «</w:t>
      </w:r>
      <w:proofErr w:type="spellStart"/>
      <w:r w:rsidRPr="00777DD9">
        <w:t>Заиграевский</w:t>
      </w:r>
      <w:proofErr w:type="spellEnd"/>
      <w:r w:rsidRPr="00777DD9">
        <w:t xml:space="preserve"> дом-интернат для престарелых и инвалидов»; АУСО РБ «</w:t>
      </w:r>
      <w:proofErr w:type="spellStart"/>
      <w:r w:rsidRPr="00777DD9">
        <w:t>Хоринский</w:t>
      </w:r>
      <w:proofErr w:type="spellEnd"/>
      <w:r w:rsidRPr="00777DD9">
        <w:t xml:space="preserve"> специальный дом-интернат для престарелых и инвалидов» ; АУСО РБ «</w:t>
      </w:r>
      <w:proofErr w:type="spellStart"/>
      <w:r w:rsidRPr="00777DD9">
        <w:t>Баргузинский</w:t>
      </w:r>
      <w:proofErr w:type="spellEnd"/>
      <w:r w:rsidRPr="00777DD9">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«Улан-Удэнский комплексный центр социального обслуживания «Доверие»; АУСО РБ «Республиканский </w:t>
      </w:r>
      <w:r w:rsidRPr="00777DD9">
        <w:lastRenderedPageBreak/>
        <w:t>клинический госпиталь для ветеранов войн»; АУСО РБ «</w:t>
      </w:r>
      <w:proofErr w:type="spellStart"/>
      <w:r w:rsidRPr="00777DD9">
        <w:t>Кяхтинский</w:t>
      </w:r>
      <w:proofErr w:type="spellEnd"/>
      <w:r w:rsidRPr="00777DD9">
        <w:t xml:space="preserve"> психоневрологический интернат»; РГУ «Центр социальной поддержки населения»</w:t>
      </w:r>
    </w:p>
    <w:p w:rsidR="00403CE9" w:rsidRDefault="00403CE9" w:rsidP="00403CE9">
      <w:pPr>
        <w:jc w:val="both"/>
      </w:pPr>
      <w:r w:rsidRPr="00777DD9">
        <w:rPr>
          <w:color w:val="FF0000"/>
        </w:rPr>
        <w:t>0 баллов</w:t>
      </w:r>
      <w:r>
        <w:t>-</w:t>
      </w:r>
      <w:r w:rsidRPr="00777DD9">
        <w:t xml:space="preserve"> АУСО РБ «</w:t>
      </w:r>
      <w:proofErr w:type="spellStart"/>
      <w:r w:rsidRPr="00777DD9">
        <w:t>Курумканский</w:t>
      </w:r>
      <w:proofErr w:type="spellEnd"/>
      <w:r w:rsidRPr="00777DD9">
        <w:t xml:space="preserve"> дом-интернат для престарелых и инвалидов»; АУСО РБ «</w:t>
      </w:r>
      <w:proofErr w:type="spellStart"/>
      <w:r w:rsidRPr="00777DD9">
        <w:t>Мухоршибирский</w:t>
      </w:r>
      <w:proofErr w:type="spellEnd"/>
      <w:r w:rsidRPr="00777DD9">
        <w:t xml:space="preserve"> психоневрологический интернат»; АУСО РБ «Республиканский реабилитационный центр для детей с ограниченными возможностями «Светлый»;</w:t>
      </w:r>
    </w:p>
    <w:p w:rsidR="00403CE9" w:rsidRDefault="00403CE9" w:rsidP="00403CE9">
      <w:pPr>
        <w:jc w:val="both"/>
      </w:pPr>
      <w:r w:rsidRPr="00985D2C">
        <w:rPr>
          <w:rFonts w:ascii="Times New Roman" w:hAnsi="Times New Roman" w:cs="Times New Roman"/>
          <w:color w:val="FF0000"/>
          <w:sz w:val="16"/>
          <w:szCs w:val="16"/>
        </w:rPr>
        <w:t>4.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p w:rsidR="00403CE9" w:rsidRPr="00606BDF" w:rsidRDefault="00403CE9" w:rsidP="00403CE9">
      <w:pPr>
        <w:jc w:val="both"/>
      </w:pPr>
      <w:r w:rsidRPr="00777DD9">
        <w:rPr>
          <w:color w:val="FF0000"/>
        </w:rPr>
        <w:t>2 балла</w:t>
      </w:r>
      <w:r>
        <w:t xml:space="preserve">-ООО «Горный </w:t>
      </w:r>
      <w:proofErr w:type="spellStart"/>
      <w:r>
        <w:t>воздух</w:t>
      </w:r>
      <w:proofErr w:type="gramStart"/>
      <w:r>
        <w:t>»</w:t>
      </w:r>
      <w:r w:rsidRPr="00777DD9">
        <w:t>;</w:t>
      </w:r>
      <w:r>
        <w:t>АУСО</w:t>
      </w:r>
      <w:proofErr w:type="spellEnd"/>
      <w:proofErr w:type="gramEnd"/>
      <w:r>
        <w:t xml:space="preserve"> РБ «Посольский дом-интернат для престарелых и инвалидов»</w:t>
      </w:r>
      <w:r w:rsidRPr="00777DD9">
        <w:t>; АУСО РБ «</w:t>
      </w:r>
      <w:proofErr w:type="spellStart"/>
      <w:r w:rsidRPr="00777DD9">
        <w:t>Заиграевский</w:t>
      </w:r>
      <w:proofErr w:type="spellEnd"/>
      <w:r w:rsidRPr="00777DD9">
        <w:t xml:space="preserve"> дом-интернат для престарелых и инвалидов»; АУСО РБ «</w:t>
      </w:r>
      <w:proofErr w:type="spellStart"/>
      <w:r w:rsidRPr="00777DD9">
        <w:t>Баргузинский</w:t>
      </w:r>
      <w:proofErr w:type="spellEnd"/>
      <w:r w:rsidRPr="00777DD9">
        <w:t xml:space="preserve"> психоневрологический интернат»; </w:t>
      </w:r>
      <w:r>
        <w:t>АУСО РБ «Республиканский клинический госпиталь для ветеранов войн»</w:t>
      </w:r>
      <w:r w:rsidRPr="00777DD9">
        <w:t xml:space="preserve">; </w:t>
      </w:r>
      <w:r>
        <w:t>АУСО РБ «</w:t>
      </w:r>
      <w:proofErr w:type="spellStart"/>
      <w:r>
        <w:t>Кяхтинский</w:t>
      </w:r>
      <w:proofErr w:type="spellEnd"/>
      <w:r>
        <w:t xml:space="preserve"> психоневрологический интернат»</w:t>
      </w:r>
      <w:r w:rsidRPr="00777DD9">
        <w:t xml:space="preserve">; </w:t>
      </w:r>
      <w:r>
        <w:t>РГУ «Центр социальной поддержки населения»</w:t>
      </w:r>
    </w:p>
    <w:p w:rsidR="00403CE9" w:rsidRPr="00777DD9" w:rsidRDefault="00403CE9" w:rsidP="00403CE9">
      <w:pPr>
        <w:jc w:val="both"/>
      </w:pPr>
      <w:r w:rsidRPr="00777DD9">
        <w:rPr>
          <w:color w:val="FF0000"/>
        </w:rPr>
        <w:t>1 балл</w:t>
      </w:r>
      <w:r>
        <w:t>-</w:t>
      </w:r>
      <w:r w:rsidRPr="00777DD9">
        <w:t xml:space="preserve">АУСО РБ «Комплексный центр социального обслуживания населения «Баянгол»; </w:t>
      </w:r>
      <w:r>
        <w:t>АУСО РБ «Бабушкинский психоневрологический интернат»</w:t>
      </w:r>
      <w:r w:rsidRPr="00777DD9">
        <w:t xml:space="preserve">; </w:t>
      </w:r>
      <w:r>
        <w:t>АУСО РБ «</w:t>
      </w:r>
      <w:proofErr w:type="spellStart"/>
      <w:r>
        <w:t>Джидинский</w:t>
      </w:r>
      <w:proofErr w:type="spellEnd"/>
      <w:r>
        <w:t xml:space="preserve"> дом-интернат для престарелых и инвалидов»</w:t>
      </w:r>
      <w:r w:rsidRPr="00777DD9">
        <w:t xml:space="preserve">; </w:t>
      </w:r>
      <w:r>
        <w:t>АУСО РБ «</w:t>
      </w:r>
      <w:proofErr w:type="spellStart"/>
      <w:r>
        <w:t>Бичурский</w:t>
      </w:r>
      <w:proofErr w:type="spellEnd"/>
      <w:r>
        <w:t xml:space="preserve"> дом-интернат для престарелых и инвалидов»</w:t>
      </w:r>
      <w:r w:rsidRPr="00777DD9">
        <w:t>; АУСО РБ «</w:t>
      </w:r>
      <w:proofErr w:type="spellStart"/>
      <w:r w:rsidRPr="00777DD9">
        <w:t>Хоринский</w:t>
      </w:r>
      <w:proofErr w:type="spellEnd"/>
      <w:r w:rsidRPr="00777DD9">
        <w:t xml:space="preserve"> специальный дом-интернат для престарелых и инвалидов»  ; </w:t>
      </w:r>
      <w:r>
        <w:t>АУСО РБ «</w:t>
      </w:r>
      <w:proofErr w:type="spellStart"/>
      <w:r>
        <w:t>Мухоршибирский</w:t>
      </w:r>
      <w:proofErr w:type="spellEnd"/>
      <w:r>
        <w:t xml:space="preserve"> психоневрологический интернат»</w:t>
      </w:r>
      <w:r w:rsidRPr="00777DD9">
        <w:t xml:space="preserve">; </w:t>
      </w:r>
      <w:r>
        <w:t>АУСО РБ «Республиканский центр социальной адаптации для лиц без определенного места жительства и занятий «Шанс»</w:t>
      </w:r>
      <w:r w:rsidRPr="00777DD9">
        <w:t xml:space="preserve">; </w:t>
      </w:r>
      <w:r>
        <w:t>АУСО РБ «Республиканский реабилитационный центр для детей с ограниченными возможностями «Светлый»</w:t>
      </w:r>
      <w:r w:rsidRPr="00777DD9">
        <w:t xml:space="preserve">; </w:t>
      </w:r>
      <w:r>
        <w:t>АУСО РБ «Улан-Удэнский комплексный центр социального обслуживания «Доверие»</w:t>
      </w:r>
    </w:p>
    <w:p w:rsidR="00403CE9" w:rsidRPr="00606BDF" w:rsidRDefault="00403CE9" w:rsidP="00403CE9">
      <w:pPr>
        <w:jc w:val="both"/>
      </w:pPr>
      <w:r w:rsidRPr="00777DD9">
        <w:rPr>
          <w:color w:val="FF0000"/>
        </w:rPr>
        <w:t>0 баллов</w:t>
      </w:r>
      <w:r>
        <w:t>-</w:t>
      </w:r>
      <w:r w:rsidRPr="00777DD9">
        <w:t>АУСО РБ «</w:t>
      </w:r>
      <w:proofErr w:type="spellStart"/>
      <w:r w:rsidRPr="00777DD9">
        <w:t>Курумканский</w:t>
      </w:r>
      <w:proofErr w:type="spellEnd"/>
      <w:r w:rsidRPr="00777DD9">
        <w:t xml:space="preserve"> дом-интернат для престарелых и инвалидов»; </w:t>
      </w:r>
    </w:p>
    <w:p w:rsidR="00403CE9" w:rsidRPr="00F95C78" w:rsidRDefault="00403CE9" w:rsidP="00403CE9">
      <w:pPr>
        <w:pStyle w:val="a6"/>
        <w:ind w:left="0"/>
        <w:jc w:val="both"/>
        <w:rPr>
          <w:rFonts w:ascii="Times New Roman" w:hAnsi="Times New Roman" w:cs="Times New Roman"/>
          <w:sz w:val="16"/>
          <w:szCs w:val="16"/>
        </w:rPr>
      </w:pPr>
      <w:r>
        <w:rPr>
          <w:rFonts w:ascii="Times New Roman" w:hAnsi="Times New Roman" w:cs="Times New Roman"/>
          <w:sz w:val="16"/>
          <w:szCs w:val="16"/>
        </w:rPr>
        <w:t xml:space="preserve">4.1. </w:t>
      </w:r>
      <w:r w:rsidRPr="00F95C78">
        <w:rPr>
          <w:rFonts w:ascii="Times New Roman" w:hAnsi="Times New Roman" w:cs="Times New Roman"/>
          <w:sz w:val="16"/>
          <w:szCs w:val="16"/>
        </w:rPr>
        <w:t>доля результативных звонков по телефону в организацию социального обслуживания для получения необходимой информации от числа контрольных звонков</w:t>
      </w:r>
    </w:p>
    <w:p w:rsidR="00403CE9" w:rsidRPr="00606BDF" w:rsidRDefault="00403CE9" w:rsidP="00403CE9">
      <w:pPr>
        <w:jc w:val="both"/>
      </w:pPr>
      <w:r w:rsidRPr="007B0541">
        <w:rPr>
          <w:color w:val="FF0000"/>
        </w:rPr>
        <w:t>1 балл</w:t>
      </w:r>
      <w:r>
        <w:t xml:space="preserve">-АУСО РБ «Комплексный центр социального обслуживания населения «Баянгол» </w:t>
      </w:r>
      <w:r w:rsidRPr="007B0541">
        <w:t xml:space="preserve">; </w:t>
      </w:r>
      <w:r>
        <w:t>ООО «Горный воздух»</w:t>
      </w:r>
      <w:r w:rsidRPr="007B0541">
        <w:t xml:space="preserve">;  </w:t>
      </w:r>
      <w:r>
        <w:t>АУСО РБ «Посольский дом-интернат для престарелых и инвалидов»</w:t>
      </w:r>
      <w:r w:rsidRPr="007B0541">
        <w:t xml:space="preserve">; </w:t>
      </w:r>
      <w:r>
        <w:t>АУСО РБ «Бабушкинский психоневрологический интернат»</w:t>
      </w:r>
      <w:r w:rsidRPr="007B0541">
        <w:t xml:space="preserve">; </w:t>
      </w:r>
      <w:r>
        <w:t>АУСО РБ «</w:t>
      </w:r>
      <w:proofErr w:type="spellStart"/>
      <w:r>
        <w:t>Джидинский</w:t>
      </w:r>
      <w:proofErr w:type="spellEnd"/>
      <w:r>
        <w:t xml:space="preserve"> дом-интернат для престарелых и инвалидов»</w:t>
      </w:r>
      <w:r w:rsidRPr="007B0541">
        <w:t xml:space="preserve">; </w:t>
      </w:r>
      <w:r>
        <w:t>АУСО РБ «</w:t>
      </w:r>
      <w:proofErr w:type="spellStart"/>
      <w:r>
        <w:t>Бичурский</w:t>
      </w:r>
      <w:proofErr w:type="spellEnd"/>
      <w:r>
        <w:t xml:space="preserve"> дом-интернат для престарелых и инвалидов»</w:t>
      </w:r>
      <w:r w:rsidRPr="007B0541">
        <w:t xml:space="preserve">; </w:t>
      </w:r>
      <w:r>
        <w:t>АУСО РБ «</w:t>
      </w:r>
      <w:proofErr w:type="spellStart"/>
      <w:r>
        <w:t>Заиграевский</w:t>
      </w:r>
      <w:proofErr w:type="spellEnd"/>
      <w:r>
        <w:t xml:space="preserve"> дом-интернат для престарелых и инвалидов»</w:t>
      </w:r>
      <w:r w:rsidRPr="007B0541">
        <w:t xml:space="preserve">; </w:t>
      </w:r>
      <w:r>
        <w:t>АУСО РБ «</w:t>
      </w:r>
      <w:proofErr w:type="spellStart"/>
      <w:r>
        <w:t>Хоринский</w:t>
      </w:r>
      <w:proofErr w:type="spellEnd"/>
      <w:r>
        <w:t xml:space="preserve"> специальный дом-интернат для престарелых и инвалидов» </w:t>
      </w:r>
      <w:r w:rsidRPr="007B0541">
        <w:t xml:space="preserve">; </w:t>
      </w:r>
      <w:r>
        <w:t>АУСО РБ «</w:t>
      </w:r>
      <w:proofErr w:type="spellStart"/>
      <w:r>
        <w:t>Баргузинский</w:t>
      </w:r>
      <w:proofErr w:type="spellEnd"/>
      <w:r>
        <w:t xml:space="preserve"> психоневрологический интернат»</w:t>
      </w:r>
      <w:r w:rsidRPr="007B0541">
        <w:t xml:space="preserve">; </w:t>
      </w:r>
      <w:r>
        <w:t>АУСО РБ «</w:t>
      </w:r>
      <w:proofErr w:type="spellStart"/>
      <w:r>
        <w:t>Мухоршибирский</w:t>
      </w:r>
      <w:proofErr w:type="spellEnd"/>
      <w:r>
        <w:t xml:space="preserve"> психоневрологический интернат»</w:t>
      </w:r>
      <w:r w:rsidRPr="007B0541">
        <w:t xml:space="preserve">; </w:t>
      </w:r>
      <w:r>
        <w:t>АУСО РБ «Республиканский центр социальной адаптации для лиц без определенного места жительства и занятий «Шанс»</w:t>
      </w:r>
      <w:r w:rsidRPr="007B0541">
        <w:t xml:space="preserve">; </w:t>
      </w:r>
      <w:r>
        <w:t>АУСО РБ «Республиканский реабилитационный центр для детей с ограниченными возможностями «Светлый»</w:t>
      </w:r>
      <w:r w:rsidRPr="007B0541">
        <w:t xml:space="preserve">; </w:t>
      </w:r>
      <w:r>
        <w:t>АУСО РБ «Улан-Удэнский комплексный центр социального обслуживания «Доверие»</w:t>
      </w:r>
      <w:r w:rsidRPr="007B0541">
        <w:t xml:space="preserve">; </w:t>
      </w:r>
      <w:r>
        <w:t>АУСО РБ «Республиканский клинический госпиталь для ветеранов войн»</w:t>
      </w:r>
      <w:r w:rsidRPr="007B0541">
        <w:t xml:space="preserve">; </w:t>
      </w:r>
      <w:r>
        <w:t>АУСО РБ «</w:t>
      </w:r>
      <w:proofErr w:type="spellStart"/>
      <w:r>
        <w:t>Кяхтинский</w:t>
      </w:r>
      <w:proofErr w:type="spellEnd"/>
      <w:r>
        <w:t xml:space="preserve"> психоневрологический интернат»</w:t>
      </w:r>
      <w:r w:rsidRPr="007B0541">
        <w:t xml:space="preserve">; </w:t>
      </w:r>
      <w:r>
        <w:t>РГУ «Центр социальной поддержки населения»</w:t>
      </w:r>
    </w:p>
    <w:p w:rsidR="00403CE9" w:rsidRDefault="00403CE9" w:rsidP="00403CE9">
      <w:pPr>
        <w:jc w:val="both"/>
      </w:pPr>
      <w:r w:rsidRPr="007B0541">
        <w:rPr>
          <w:color w:val="FF0000"/>
        </w:rPr>
        <w:t>0 баллов</w:t>
      </w:r>
      <w:r>
        <w:t>-</w:t>
      </w:r>
      <w:r w:rsidRPr="007B0541">
        <w:t>АУСО РБ «</w:t>
      </w:r>
      <w:proofErr w:type="spellStart"/>
      <w:r w:rsidRPr="007B0541">
        <w:t>Курумканский</w:t>
      </w:r>
      <w:proofErr w:type="spellEnd"/>
      <w:r w:rsidRPr="007B0541">
        <w:t xml:space="preserve"> дом-интернат для престарелых и инвалидов»</w:t>
      </w:r>
    </w:p>
    <w:p w:rsidR="00403CE9" w:rsidRDefault="00403CE9" w:rsidP="00403CE9">
      <w:pPr>
        <w:jc w:val="both"/>
      </w:pPr>
      <w:r>
        <w:rPr>
          <w:rFonts w:ascii="Times New Roman" w:hAnsi="Times New Roman" w:cs="Times New Roman"/>
          <w:sz w:val="16"/>
          <w:szCs w:val="16"/>
        </w:rPr>
        <w:t xml:space="preserve">4.2. </w:t>
      </w:r>
      <w:r w:rsidRPr="00F95C78">
        <w:rPr>
          <w:rFonts w:ascii="Times New Roman" w:hAnsi="Times New Roman" w:cs="Times New Roman"/>
          <w:sz w:val="16"/>
          <w:szCs w:val="16"/>
        </w:rPr>
        <w:t>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«Интернет» для получения необходимой информации от числа контрольных обращений</w:t>
      </w:r>
    </w:p>
    <w:p w:rsidR="00403CE9" w:rsidRPr="00606BDF" w:rsidRDefault="00403CE9" w:rsidP="00403CE9">
      <w:pPr>
        <w:jc w:val="both"/>
      </w:pPr>
      <w:r w:rsidRPr="007B0541">
        <w:rPr>
          <w:color w:val="FF0000"/>
        </w:rPr>
        <w:t>1 балл</w:t>
      </w:r>
      <w:r>
        <w:t>-ООО «Горный воздух»</w:t>
      </w:r>
      <w:r w:rsidRPr="007B0541">
        <w:t xml:space="preserve">;  </w:t>
      </w:r>
      <w:r>
        <w:t>АУСО РБ «Посольский дом-интернат для престарелых и инвалидов»</w:t>
      </w:r>
      <w:r w:rsidRPr="007B0541">
        <w:t>; АУСО РБ «</w:t>
      </w:r>
      <w:proofErr w:type="spellStart"/>
      <w:r w:rsidRPr="007B0541">
        <w:t>Заиграевский</w:t>
      </w:r>
      <w:proofErr w:type="spellEnd"/>
      <w:r w:rsidRPr="007B0541">
        <w:t xml:space="preserve"> дом-интернат для престарелых и инвалидов»; АУСО РБ «</w:t>
      </w:r>
      <w:proofErr w:type="spellStart"/>
      <w:r w:rsidRPr="007B0541">
        <w:t>Баргузинский</w:t>
      </w:r>
      <w:proofErr w:type="spellEnd"/>
      <w:r w:rsidRPr="007B0541">
        <w:t xml:space="preserve"> психоневрологический интернат»; </w:t>
      </w:r>
      <w:r>
        <w:t xml:space="preserve">АУСО РБ «Республиканский клинический </w:t>
      </w:r>
      <w:r>
        <w:lastRenderedPageBreak/>
        <w:t>госпиталь для ветеранов войн»</w:t>
      </w:r>
      <w:r w:rsidRPr="007B0541">
        <w:t xml:space="preserve">; </w:t>
      </w:r>
      <w:r>
        <w:t>АУСО РБ «</w:t>
      </w:r>
      <w:proofErr w:type="spellStart"/>
      <w:r>
        <w:t>Кяхтинский</w:t>
      </w:r>
      <w:proofErr w:type="spellEnd"/>
      <w:r>
        <w:t xml:space="preserve"> психоневрологический интернат»</w:t>
      </w:r>
      <w:r w:rsidRPr="007B0541">
        <w:t xml:space="preserve">; </w:t>
      </w:r>
      <w:r>
        <w:t>РГУ «Центр социальной поддержки населения»</w:t>
      </w:r>
    </w:p>
    <w:p w:rsidR="00403CE9" w:rsidRPr="00606BDF" w:rsidRDefault="00403CE9" w:rsidP="00403CE9">
      <w:pPr>
        <w:jc w:val="both"/>
      </w:pPr>
      <w:r w:rsidRPr="007B0541">
        <w:rPr>
          <w:color w:val="FF0000"/>
        </w:rPr>
        <w:t>0 баллов</w:t>
      </w:r>
      <w:r>
        <w:t>-</w:t>
      </w:r>
      <w:r w:rsidRPr="007B0541">
        <w:t xml:space="preserve">АУСО РБ «Комплексный центр социального обслуживания населения «Баянгол»; </w:t>
      </w:r>
      <w:r>
        <w:t>АУСО РБ «Бабушкинский психоневрологический интернат»</w:t>
      </w:r>
      <w:r w:rsidRPr="007B0541">
        <w:t xml:space="preserve">; </w:t>
      </w:r>
      <w:r>
        <w:t>АУСО РБ «</w:t>
      </w:r>
      <w:proofErr w:type="spellStart"/>
      <w:r>
        <w:t>Джидинский</w:t>
      </w:r>
      <w:proofErr w:type="spellEnd"/>
      <w:r>
        <w:t xml:space="preserve"> дом-интернат для престарелых и инвалидов»</w:t>
      </w:r>
      <w:r w:rsidRPr="007B0541">
        <w:t xml:space="preserve">; </w:t>
      </w:r>
      <w:r>
        <w:t>АУСО РБ «</w:t>
      </w:r>
      <w:proofErr w:type="spellStart"/>
      <w:r>
        <w:t>Бичурский</w:t>
      </w:r>
      <w:proofErr w:type="spellEnd"/>
      <w:r>
        <w:t xml:space="preserve"> дом-интернат для престарелых и инвалидов»</w:t>
      </w:r>
      <w:r w:rsidRPr="007B0541">
        <w:t xml:space="preserve">; </w:t>
      </w:r>
      <w:r>
        <w:t>АУСО РБ «</w:t>
      </w:r>
      <w:proofErr w:type="spellStart"/>
      <w:r>
        <w:t>Хоринский</w:t>
      </w:r>
      <w:proofErr w:type="spellEnd"/>
      <w:r>
        <w:t xml:space="preserve"> специальный дом-интернат для престарелых и инвалидов»  </w:t>
      </w:r>
      <w:r w:rsidRPr="007B0541">
        <w:t xml:space="preserve">; </w:t>
      </w:r>
      <w:r>
        <w:t>АУСО РБ «</w:t>
      </w:r>
      <w:proofErr w:type="spellStart"/>
      <w:r>
        <w:t>Курумканский</w:t>
      </w:r>
      <w:proofErr w:type="spellEnd"/>
      <w:r>
        <w:t xml:space="preserve"> дом-интернат для престарелых и инвалидов»</w:t>
      </w:r>
      <w:r w:rsidRPr="007B0541">
        <w:t xml:space="preserve">; </w:t>
      </w:r>
      <w:r>
        <w:t>АУСО РБ «</w:t>
      </w:r>
      <w:proofErr w:type="spellStart"/>
      <w:r>
        <w:t>Мухоршибирский</w:t>
      </w:r>
      <w:proofErr w:type="spellEnd"/>
      <w:r>
        <w:t xml:space="preserve"> психоневрологический интернат»</w:t>
      </w:r>
      <w:r w:rsidRPr="007B0541">
        <w:t xml:space="preserve">; </w:t>
      </w:r>
      <w:r>
        <w:t>АУСО РБ «Республиканский центр социальной адаптации для лиц без определенного места жительства и занятий «Шанс»</w:t>
      </w:r>
      <w:r w:rsidRPr="007B0541">
        <w:t xml:space="preserve">; </w:t>
      </w:r>
      <w:r>
        <w:t>АУСО РБ «Республиканский реабилитационный центр для детей с ограниченными возможностями «Светлый»</w:t>
      </w:r>
      <w:r w:rsidRPr="007B0541">
        <w:t xml:space="preserve">; </w:t>
      </w:r>
      <w:r>
        <w:t>АУСО РБ «Улан-Удэнский комплексный центр социального обслуживания «Доверие»</w:t>
      </w:r>
    </w:p>
    <w:p w:rsidR="00403CE9" w:rsidRDefault="00403CE9" w:rsidP="00403CE9">
      <w:pPr>
        <w:jc w:val="both"/>
      </w:pPr>
      <w:r w:rsidRPr="00985D2C">
        <w:rPr>
          <w:rFonts w:ascii="Times New Roman" w:hAnsi="Times New Roman" w:cs="Times New Roman"/>
          <w:color w:val="FF0000"/>
          <w:sz w:val="16"/>
          <w:szCs w:val="16"/>
        </w:rPr>
        <w:t>5. Наличие возможности направления заявления (жалобы), предложений и отзывов о качестве предоставления социальных услуг:</w:t>
      </w:r>
    </w:p>
    <w:p w:rsidR="00403CE9" w:rsidRPr="00606BDF" w:rsidRDefault="00403CE9" w:rsidP="00403CE9">
      <w:pPr>
        <w:jc w:val="both"/>
      </w:pPr>
      <w:r w:rsidRPr="00DF07B8">
        <w:rPr>
          <w:color w:val="FF0000"/>
        </w:rPr>
        <w:t>3 балла</w:t>
      </w:r>
      <w:r>
        <w:t>-ООО «Горный воздух»</w:t>
      </w:r>
      <w:r w:rsidRPr="00DF07B8">
        <w:t xml:space="preserve">; </w:t>
      </w:r>
      <w:r>
        <w:t>АУСО РБ «Посольский дом-интернат для престарелых и инвалидов»</w:t>
      </w:r>
      <w:r w:rsidRPr="00DF07B8">
        <w:t xml:space="preserve">; </w:t>
      </w:r>
      <w:r>
        <w:t>АУСО РБ «Бабушкинский психоневрологический интернат»</w:t>
      </w:r>
      <w:r w:rsidRPr="00DF07B8">
        <w:t xml:space="preserve">; </w:t>
      </w:r>
      <w:r>
        <w:t>АУСО РБ «</w:t>
      </w:r>
      <w:proofErr w:type="spellStart"/>
      <w:r>
        <w:t>Джидинский</w:t>
      </w:r>
      <w:proofErr w:type="spellEnd"/>
      <w:r>
        <w:t xml:space="preserve"> дом-интернат для престарелых и инвалидов»</w:t>
      </w:r>
      <w:r w:rsidRPr="00DF07B8">
        <w:t xml:space="preserve">; </w:t>
      </w:r>
      <w:r>
        <w:t>АУСО РБ «</w:t>
      </w:r>
      <w:proofErr w:type="spellStart"/>
      <w:r>
        <w:t>Бичурский</w:t>
      </w:r>
      <w:proofErr w:type="spellEnd"/>
      <w:r>
        <w:t xml:space="preserve"> дом-интернат для престарелых и инвалидов»</w:t>
      </w:r>
      <w:r w:rsidRPr="00DF07B8">
        <w:t xml:space="preserve">; </w:t>
      </w:r>
      <w:r>
        <w:t>АУСО РБ «</w:t>
      </w:r>
      <w:proofErr w:type="spellStart"/>
      <w:r>
        <w:t>Заиграевский</w:t>
      </w:r>
      <w:proofErr w:type="spellEnd"/>
      <w:r>
        <w:t xml:space="preserve"> дом-интернат для престарелых и инвалидов»</w:t>
      </w:r>
      <w:r w:rsidRPr="00DF07B8">
        <w:t xml:space="preserve">; </w:t>
      </w:r>
      <w:r>
        <w:t>АУСО РБ «</w:t>
      </w:r>
      <w:proofErr w:type="spellStart"/>
      <w:r>
        <w:t>Хоринский</w:t>
      </w:r>
      <w:proofErr w:type="spellEnd"/>
      <w:r>
        <w:t xml:space="preserve"> специальный дом-интернат для престарелых и инвалидов»  </w:t>
      </w:r>
      <w:r w:rsidRPr="00DF07B8">
        <w:t xml:space="preserve">; </w:t>
      </w:r>
      <w:r>
        <w:t>АУСО РБ «</w:t>
      </w:r>
      <w:proofErr w:type="spellStart"/>
      <w:r>
        <w:t>Курумканский</w:t>
      </w:r>
      <w:proofErr w:type="spellEnd"/>
      <w:r>
        <w:t xml:space="preserve"> дом-интернат для престарелых и инвалидов»</w:t>
      </w:r>
      <w:r w:rsidRPr="00DF07B8">
        <w:t xml:space="preserve">; </w:t>
      </w:r>
      <w:r>
        <w:t>АУСО РБ «</w:t>
      </w:r>
      <w:proofErr w:type="spellStart"/>
      <w:r>
        <w:t>Баргузинский</w:t>
      </w:r>
      <w:proofErr w:type="spellEnd"/>
      <w:r>
        <w:t xml:space="preserve"> психоневрологический интернат»</w:t>
      </w:r>
      <w:r w:rsidRPr="00DF07B8">
        <w:t xml:space="preserve">; АУСО РБ «Республиканский центр социальной адаптации для лиц без определенного места жительства и занятий «Шанс»; </w:t>
      </w:r>
      <w:r>
        <w:t>АУСО РБ «Улан-Удэнский комплексный центр социального обслуживания «Доверие»</w:t>
      </w:r>
      <w:r w:rsidRPr="00DF07B8">
        <w:t xml:space="preserve">; </w:t>
      </w:r>
      <w:r>
        <w:t>АУСО РБ «Республиканский клинический госпиталь для ветеранов войн»</w:t>
      </w:r>
      <w:r w:rsidRPr="00DF07B8">
        <w:t xml:space="preserve">; </w:t>
      </w:r>
      <w:r>
        <w:t>АУСО РБ «</w:t>
      </w:r>
      <w:proofErr w:type="spellStart"/>
      <w:r>
        <w:t>Кяхтинский</w:t>
      </w:r>
      <w:proofErr w:type="spellEnd"/>
      <w:r>
        <w:t xml:space="preserve"> психоневрологический интернат»</w:t>
      </w:r>
      <w:r w:rsidRPr="00DF07B8">
        <w:t xml:space="preserve">; </w:t>
      </w:r>
      <w:r>
        <w:t>РГУ «Центр социальной поддержки населения»</w:t>
      </w:r>
    </w:p>
    <w:p w:rsidR="00403CE9" w:rsidRPr="00606BDF" w:rsidRDefault="00403CE9" w:rsidP="00403CE9">
      <w:pPr>
        <w:jc w:val="both"/>
      </w:pPr>
      <w:r w:rsidRPr="00DF07B8">
        <w:rPr>
          <w:color w:val="FF0000"/>
        </w:rPr>
        <w:t>2 балла</w:t>
      </w:r>
      <w:r>
        <w:t>-</w:t>
      </w:r>
      <w:r w:rsidRPr="00DF07B8">
        <w:t>АУСО РБ «Комплексный центр социального обслуживания населения «Баянгол»; АУСО РБ «</w:t>
      </w:r>
      <w:proofErr w:type="spellStart"/>
      <w:r w:rsidRPr="00DF07B8">
        <w:t>Мухоршибирский</w:t>
      </w:r>
      <w:proofErr w:type="spellEnd"/>
      <w:r w:rsidRPr="00DF07B8">
        <w:t xml:space="preserve"> психоневрологический интернат»; АУСО РБ «Республиканский реабилитационный центр для детей с ограниченными возможностями «Светлый»;</w:t>
      </w:r>
    </w:p>
    <w:p w:rsidR="00403CE9" w:rsidRDefault="00403CE9" w:rsidP="00403CE9">
      <w:pPr>
        <w:jc w:val="both"/>
      </w:pPr>
      <w:r>
        <w:rPr>
          <w:rFonts w:ascii="Times New Roman" w:hAnsi="Times New Roman" w:cs="Times New Roman"/>
          <w:sz w:val="16"/>
          <w:szCs w:val="16"/>
        </w:rPr>
        <w:t xml:space="preserve">5.1. </w:t>
      </w:r>
      <w:r w:rsidRPr="00F95C78">
        <w:rPr>
          <w:rFonts w:ascii="Times New Roman" w:hAnsi="Times New Roman" w:cs="Times New Roman"/>
          <w:sz w:val="16"/>
          <w:szCs w:val="16"/>
        </w:rPr>
        <w:t>лично в организацию социального обслуживания</w:t>
      </w:r>
    </w:p>
    <w:p w:rsidR="00403CE9" w:rsidRDefault="00403CE9" w:rsidP="00403CE9">
      <w:pPr>
        <w:jc w:val="both"/>
      </w:pPr>
      <w:r w:rsidRPr="00DF07B8">
        <w:rPr>
          <w:color w:val="FF0000"/>
        </w:rPr>
        <w:t>1 балл</w:t>
      </w:r>
      <w:r>
        <w:t>-</w:t>
      </w:r>
      <w:r w:rsidRPr="00DF07B8">
        <w:t xml:space="preserve">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DF07B8">
        <w:t>Джидинский</w:t>
      </w:r>
      <w:proofErr w:type="spellEnd"/>
      <w:r w:rsidRPr="00DF07B8">
        <w:t xml:space="preserve"> дом-интернат для престарелых и инвалидов»; АУСО РБ «</w:t>
      </w:r>
      <w:proofErr w:type="spellStart"/>
      <w:r w:rsidRPr="00DF07B8">
        <w:t>Бичурский</w:t>
      </w:r>
      <w:proofErr w:type="spellEnd"/>
      <w:r w:rsidRPr="00DF07B8">
        <w:t xml:space="preserve"> дом-интернат для престарелых и инвалидов»; АУСО РБ «</w:t>
      </w:r>
      <w:proofErr w:type="spellStart"/>
      <w:r w:rsidRPr="00DF07B8">
        <w:t>Заиграевский</w:t>
      </w:r>
      <w:proofErr w:type="spellEnd"/>
      <w:r w:rsidRPr="00DF07B8">
        <w:t xml:space="preserve"> дом-интернат для престарелых и инвалидов»; АУСО РБ «</w:t>
      </w:r>
      <w:proofErr w:type="spellStart"/>
      <w:r w:rsidRPr="00DF07B8">
        <w:t>Хоринский</w:t>
      </w:r>
      <w:proofErr w:type="spellEnd"/>
      <w:r w:rsidRPr="00DF07B8">
        <w:t xml:space="preserve"> специальный дом-интернат для престарелых и инвалидов»  ; АУСО РБ «</w:t>
      </w:r>
      <w:proofErr w:type="spellStart"/>
      <w:r w:rsidRPr="00DF07B8">
        <w:t>Курумканский</w:t>
      </w:r>
      <w:proofErr w:type="spellEnd"/>
      <w:r w:rsidRPr="00DF07B8">
        <w:t xml:space="preserve"> дом-интернат для престарелых и инвалидов»; АУСО РБ «</w:t>
      </w:r>
      <w:proofErr w:type="spellStart"/>
      <w:r w:rsidRPr="00DF07B8">
        <w:t>Баргузинский</w:t>
      </w:r>
      <w:proofErr w:type="spellEnd"/>
      <w:r w:rsidRPr="00DF07B8">
        <w:t xml:space="preserve"> психоневрологический интернат»; АУСО РБ «</w:t>
      </w:r>
      <w:proofErr w:type="spellStart"/>
      <w:r w:rsidRPr="00DF07B8">
        <w:t>Мухоршибирский</w:t>
      </w:r>
      <w:proofErr w:type="spellEnd"/>
      <w:r w:rsidRPr="00DF07B8">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DF07B8">
        <w:t>Кяхтинский</w:t>
      </w:r>
      <w:proofErr w:type="spellEnd"/>
      <w:r w:rsidRPr="00DF07B8">
        <w:t xml:space="preserve"> психоневрологический интернат»; РГУ «Центр социальной поддержки населения»</w:t>
      </w:r>
    </w:p>
    <w:p w:rsidR="00403CE9" w:rsidRDefault="00403CE9" w:rsidP="00403CE9">
      <w:pPr>
        <w:jc w:val="both"/>
      </w:pPr>
      <w:r>
        <w:rPr>
          <w:rFonts w:ascii="Times New Roman" w:hAnsi="Times New Roman" w:cs="Times New Roman"/>
          <w:sz w:val="16"/>
          <w:szCs w:val="16"/>
        </w:rPr>
        <w:t xml:space="preserve">5.2. </w:t>
      </w:r>
      <w:r w:rsidRPr="00F95C78">
        <w:rPr>
          <w:rFonts w:ascii="Times New Roman" w:hAnsi="Times New Roman" w:cs="Times New Roman"/>
          <w:sz w:val="16"/>
          <w:szCs w:val="16"/>
        </w:rPr>
        <w:t>в электронной форме на официальном сайте организации социального обслуживания в сети «Интернет»</w:t>
      </w:r>
    </w:p>
    <w:p w:rsidR="00403CE9" w:rsidRDefault="00403CE9" w:rsidP="00403CE9">
      <w:pPr>
        <w:jc w:val="both"/>
      </w:pPr>
      <w:r w:rsidRPr="00DF07B8">
        <w:rPr>
          <w:color w:val="FF0000"/>
        </w:rPr>
        <w:lastRenderedPageBreak/>
        <w:t>1 балл</w:t>
      </w:r>
      <w:r>
        <w:t>-</w:t>
      </w:r>
      <w:r w:rsidRPr="00DF07B8">
        <w:t xml:space="preserve">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DF07B8">
        <w:t>Джидинский</w:t>
      </w:r>
      <w:proofErr w:type="spellEnd"/>
      <w:r w:rsidRPr="00DF07B8">
        <w:t xml:space="preserve"> дом-интернат для престарелых и инвалидов»; АУСО РБ «</w:t>
      </w:r>
      <w:proofErr w:type="spellStart"/>
      <w:r w:rsidRPr="00DF07B8">
        <w:t>Бичурский</w:t>
      </w:r>
      <w:proofErr w:type="spellEnd"/>
      <w:r w:rsidRPr="00DF07B8">
        <w:t xml:space="preserve"> дом-интернат для престарелых и инвалидов»; АУСО РБ «</w:t>
      </w:r>
      <w:proofErr w:type="spellStart"/>
      <w:r w:rsidRPr="00DF07B8">
        <w:t>Заиграевский</w:t>
      </w:r>
      <w:proofErr w:type="spellEnd"/>
      <w:r w:rsidRPr="00DF07B8">
        <w:t xml:space="preserve"> дом-интернат для престарелых и инвалидов»; АУСО РБ «</w:t>
      </w:r>
      <w:proofErr w:type="spellStart"/>
      <w:r w:rsidRPr="00DF07B8">
        <w:t>Хоринский</w:t>
      </w:r>
      <w:proofErr w:type="spellEnd"/>
      <w:r w:rsidRPr="00DF07B8">
        <w:t xml:space="preserve"> специальный дом-интернат для престарелых и инвалидов»  ; АУСО РБ «</w:t>
      </w:r>
      <w:proofErr w:type="spellStart"/>
      <w:r w:rsidRPr="00DF07B8">
        <w:t>Курумканский</w:t>
      </w:r>
      <w:proofErr w:type="spellEnd"/>
      <w:r w:rsidRPr="00DF07B8">
        <w:t xml:space="preserve"> дом-интернат для престарелых и инвалидов»; АУСО РБ «</w:t>
      </w:r>
      <w:proofErr w:type="spellStart"/>
      <w:r w:rsidRPr="00DF07B8">
        <w:t>Баргузинский</w:t>
      </w:r>
      <w:proofErr w:type="spellEnd"/>
      <w:r w:rsidRPr="00DF07B8">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DF07B8">
        <w:t>Кяхтинский</w:t>
      </w:r>
      <w:proofErr w:type="spellEnd"/>
      <w:r w:rsidRPr="00DF07B8">
        <w:t xml:space="preserve"> психоневрологический интернат»; РГУ «Центр социальной поддержки населения»</w:t>
      </w:r>
    </w:p>
    <w:p w:rsidR="00403CE9" w:rsidRDefault="00403CE9" w:rsidP="00403CE9">
      <w:pPr>
        <w:jc w:val="both"/>
      </w:pPr>
      <w:r w:rsidRPr="00DF07B8">
        <w:rPr>
          <w:color w:val="FF0000"/>
        </w:rPr>
        <w:t>0 баллов</w:t>
      </w:r>
      <w:r>
        <w:t>-</w:t>
      </w:r>
      <w:r w:rsidRPr="00DF07B8">
        <w:t xml:space="preserve"> АУСО РБ «Комплексный центр социального обслуживания населения «Баянгол»; АУСО РБ «</w:t>
      </w:r>
      <w:proofErr w:type="spellStart"/>
      <w:r w:rsidRPr="00DF07B8">
        <w:t>Мухоршибирский</w:t>
      </w:r>
      <w:proofErr w:type="spellEnd"/>
      <w:r w:rsidRPr="00DF07B8">
        <w:t xml:space="preserve"> психоневрологический интернат»; АУСО РБ «Республиканский реабилитационный центр для детей с ограниченными возможностями «Светлый»;</w:t>
      </w:r>
    </w:p>
    <w:p w:rsidR="00403CE9" w:rsidRDefault="00403CE9" w:rsidP="00403CE9">
      <w:pPr>
        <w:jc w:val="both"/>
      </w:pPr>
      <w:r>
        <w:rPr>
          <w:rFonts w:ascii="Times New Roman" w:hAnsi="Times New Roman" w:cs="Times New Roman"/>
          <w:sz w:val="16"/>
          <w:szCs w:val="16"/>
        </w:rPr>
        <w:t xml:space="preserve">5.3. </w:t>
      </w:r>
      <w:r w:rsidRPr="00F95C78">
        <w:rPr>
          <w:rFonts w:ascii="Times New Roman" w:hAnsi="Times New Roman" w:cs="Times New Roman"/>
          <w:sz w:val="16"/>
          <w:szCs w:val="16"/>
        </w:rPr>
        <w:t>по телефону /на «горячую линию» уполномоченного исполнительного органа государственной власти в сфере социального обслуживания</w:t>
      </w:r>
    </w:p>
    <w:p w:rsidR="00403CE9" w:rsidRDefault="00403CE9" w:rsidP="00403CE9">
      <w:pPr>
        <w:jc w:val="both"/>
      </w:pPr>
      <w:r w:rsidRPr="00DF07B8">
        <w:rPr>
          <w:color w:val="FF0000"/>
        </w:rPr>
        <w:t>1 балл</w:t>
      </w:r>
      <w:r>
        <w:t>-</w:t>
      </w:r>
      <w:r w:rsidRPr="00DF07B8">
        <w:t xml:space="preserve">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DF07B8">
        <w:t>Джидинский</w:t>
      </w:r>
      <w:proofErr w:type="spellEnd"/>
      <w:r w:rsidRPr="00DF07B8">
        <w:t xml:space="preserve"> дом-интернат для престарелых и инвалидов»; АУСО РБ «</w:t>
      </w:r>
      <w:proofErr w:type="spellStart"/>
      <w:r w:rsidRPr="00DF07B8">
        <w:t>Бичурский</w:t>
      </w:r>
      <w:proofErr w:type="spellEnd"/>
      <w:r w:rsidRPr="00DF07B8">
        <w:t xml:space="preserve"> дом-интернат для престарелых и инвалидов»; АУСО РБ «</w:t>
      </w:r>
      <w:proofErr w:type="spellStart"/>
      <w:r w:rsidRPr="00DF07B8">
        <w:t>Заиграевский</w:t>
      </w:r>
      <w:proofErr w:type="spellEnd"/>
      <w:r w:rsidRPr="00DF07B8">
        <w:t xml:space="preserve"> дом-интернат для престарелых и инвалидов»; АУСО РБ «</w:t>
      </w:r>
      <w:proofErr w:type="spellStart"/>
      <w:r w:rsidRPr="00DF07B8">
        <w:t>Хоринский</w:t>
      </w:r>
      <w:proofErr w:type="spellEnd"/>
      <w:r w:rsidRPr="00DF07B8">
        <w:t xml:space="preserve"> специальный дом-интернат для престарелых и инвалидов»  ; АУСО РБ «</w:t>
      </w:r>
      <w:proofErr w:type="spellStart"/>
      <w:r w:rsidRPr="00DF07B8">
        <w:t>Курумканский</w:t>
      </w:r>
      <w:proofErr w:type="spellEnd"/>
      <w:r w:rsidRPr="00DF07B8">
        <w:t xml:space="preserve"> дом-интернат для престарелых и инвалидов»; АУСО РБ «</w:t>
      </w:r>
      <w:proofErr w:type="spellStart"/>
      <w:r w:rsidRPr="00DF07B8">
        <w:t>Баргузинский</w:t>
      </w:r>
      <w:proofErr w:type="spellEnd"/>
      <w:r w:rsidRPr="00DF07B8">
        <w:t xml:space="preserve"> психоневрологический интернат»; АУСО РБ «</w:t>
      </w:r>
      <w:proofErr w:type="spellStart"/>
      <w:r w:rsidRPr="00DF07B8">
        <w:t>Мухоршибирский</w:t>
      </w:r>
      <w:proofErr w:type="spellEnd"/>
      <w:r w:rsidRPr="00DF07B8">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DF07B8">
        <w:t>Кяхтинский</w:t>
      </w:r>
      <w:proofErr w:type="spellEnd"/>
      <w:r w:rsidRPr="00DF07B8">
        <w:t xml:space="preserve"> психоневрологический интернат»; РГУ «Центр социальной поддержки населения»</w:t>
      </w:r>
    </w:p>
    <w:p w:rsidR="00403CE9" w:rsidRDefault="00403CE9" w:rsidP="00403CE9">
      <w:pPr>
        <w:jc w:val="both"/>
      </w:pPr>
      <w:r w:rsidRPr="00EF6BAE">
        <w:rPr>
          <w:rFonts w:ascii="Times New Roman" w:hAnsi="Times New Roman" w:cs="Times New Roman"/>
          <w:color w:val="FF0000"/>
          <w:sz w:val="16"/>
          <w:szCs w:val="16"/>
        </w:rPr>
        <w:t>6. Наличие информации о порядке подачи жалобы по вопросам качества оказания социальных услуг:</w:t>
      </w:r>
    </w:p>
    <w:p w:rsidR="00403CE9" w:rsidRPr="00606BDF" w:rsidRDefault="00403CE9" w:rsidP="00403CE9">
      <w:pPr>
        <w:jc w:val="both"/>
      </w:pPr>
      <w:r w:rsidRPr="00DF07B8">
        <w:rPr>
          <w:color w:val="FF0000"/>
        </w:rPr>
        <w:t>3 балла</w:t>
      </w:r>
      <w:r>
        <w:t>-ООО «Горный воздух»</w:t>
      </w:r>
      <w:r w:rsidRPr="00DF07B8">
        <w:t xml:space="preserve">; </w:t>
      </w:r>
      <w:r>
        <w:t>АУСО РБ «Посольский дом-интернат для престарелых и инвалидов»</w:t>
      </w:r>
      <w:r w:rsidRPr="00DF07B8">
        <w:t xml:space="preserve">; </w:t>
      </w:r>
      <w:r>
        <w:t>АУСО РБ «Бабушкинский психоневрологический интернат»</w:t>
      </w:r>
      <w:r w:rsidRPr="00DF07B8">
        <w:t xml:space="preserve">; </w:t>
      </w:r>
      <w:r>
        <w:t>АУСО РБ «</w:t>
      </w:r>
      <w:proofErr w:type="spellStart"/>
      <w:r>
        <w:t>Джидинский</w:t>
      </w:r>
      <w:proofErr w:type="spellEnd"/>
      <w:r>
        <w:t xml:space="preserve"> дом-интернат для престарелых и инвалидов»</w:t>
      </w:r>
      <w:r w:rsidRPr="00DF07B8">
        <w:t xml:space="preserve">; </w:t>
      </w:r>
      <w:r>
        <w:t>АУСО РБ «</w:t>
      </w:r>
      <w:proofErr w:type="spellStart"/>
      <w:r>
        <w:t>Бичурский</w:t>
      </w:r>
      <w:proofErr w:type="spellEnd"/>
      <w:r>
        <w:t xml:space="preserve"> дом-интернат для престарелых и инвалидов»</w:t>
      </w:r>
      <w:r w:rsidRPr="00DF07B8">
        <w:t xml:space="preserve">; </w:t>
      </w:r>
      <w:r>
        <w:t>АУСО РБ «</w:t>
      </w:r>
      <w:proofErr w:type="spellStart"/>
      <w:r>
        <w:t>Заиграевский</w:t>
      </w:r>
      <w:proofErr w:type="spellEnd"/>
      <w:r>
        <w:t xml:space="preserve"> дом-интернат для престарелых и инвалидов»</w:t>
      </w:r>
      <w:r w:rsidRPr="00DF07B8">
        <w:t xml:space="preserve">; </w:t>
      </w:r>
      <w:r>
        <w:t>АУСО РБ «</w:t>
      </w:r>
      <w:proofErr w:type="spellStart"/>
      <w:r>
        <w:t>Хоринский</w:t>
      </w:r>
      <w:proofErr w:type="spellEnd"/>
      <w:r>
        <w:t xml:space="preserve"> специальный дом-интернат для престарелых и инвалидов»  </w:t>
      </w:r>
      <w:r w:rsidRPr="00DF07B8">
        <w:t xml:space="preserve">; </w:t>
      </w:r>
      <w:r>
        <w:t>АУСО РБ «</w:t>
      </w:r>
      <w:proofErr w:type="spellStart"/>
      <w:r>
        <w:t>Курумканский</w:t>
      </w:r>
      <w:proofErr w:type="spellEnd"/>
      <w:r>
        <w:t xml:space="preserve"> дом-интернат для престарелых и инвалидов»</w:t>
      </w:r>
      <w:r w:rsidRPr="00DF07B8">
        <w:t xml:space="preserve">; </w:t>
      </w:r>
      <w:r>
        <w:t>АУСО РБ «</w:t>
      </w:r>
      <w:proofErr w:type="spellStart"/>
      <w:r>
        <w:t>Мухоршибирский</w:t>
      </w:r>
      <w:proofErr w:type="spellEnd"/>
      <w:r>
        <w:t xml:space="preserve"> психоневрологический интернат»</w:t>
      </w:r>
      <w:r w:rsidRPr="00DF07B8">
        <w:t xml:space="preserve">; </w:t>
      </w:r>
      <w:r>
        <w:t>АУСО РБ «Республиканский центр социальной адаптации для лиц без определенного места жительства и занятий «Шанс»</w:t>
      </w:r>
      <w:r w:rsidRPr="00DF07B8">
        <w:t xml:space="preserve">; </w:t>
      </w:r>
      <w:r>
        <w:t>АУСО РБ «Республиканский реабилитационный центр для детей с ограниченными возможностями «Светлый»</w:t>
      </w:r>
      <w:r w:rsidRPr="00DF07B8">
        <w:t xml:space="preserve">; </w:t>
      </w:r>
      <w:r>
        <w:t>АУСО РБ «Улан-Удэнский комплексный центр социального обслуживания «Доверие»</w:t>
      </w:r>
      <w:r w:rsidRPr="00DF07B8">
        <w:t xml:space="preserve">; </w:t>
      </w:r>
      <w:r>
        <w:t>АУСО РБ «Республиканский клинический госпиталь для ветеранов войн»</w:t>
      </w:r>
      <w:r w:rsidRPr="00DF07B8">
        <w:t xml:space="preserve">; </w:t>
      </w:r>
      <w:r>
        <w:t>АУСО РБ «</w:t>
      </w:r>
      <w:proofErr w:type="spellStart"/>
      <w:r>
        <w:t>Кяхтинский</w:t>
      </w:r>
      <w:proofErr w:type="spellEnd"/>
      <w:r>
        <w:t xml:space="preserve"> психоневрологический интернат»</w:t>
      </w:r>
      <w:r w:rsidRPr="00DF07B8">
        <w:t xml:space="preserve">; </w:t>
      </w:r>
      <w:r>
        <w:t>РГУ «Центр социальной поддержки населения»</w:t>
      </w:r>
    </w:p>
    <w:p w:rsidR="00403CE9" w:rsidRDefault="00403CE9" w:rsidP="00403CE9">
      <w:pPr>
        <w:jc w:val="both"/>
      </w:pPr>
      <w:r w:rsidRPr="00DF07B8">
        <w:rPr>
          <w:color w:val="FF0000"/>
        </w:rPr>
        <w:lastRenderedPageBreak/>
        <w:t>2 балла</w:t>
      </w:r>
      <w:r>
        <w:t>-</w:t>
      </w:r>
      <w:r w:rsidRPr="00DF07B8">
        <w:t>АУСО РБ «Комплексный центр социального обслуживания населения «Баянгол»</w:t>
      </w:r>
      <w:r w:rsidRPr="00972E6C">
        <w:t>; АУСО РБ «</w:t>
      </w:r>
      <w:proofErr w:type="spellStart"/>
      <w:r w:rsidRPr="00972E6C">
        <w:t>Баргузинский</w:t>
      </w:r>
      <w:proofErr w:type="spellEnd"/>
      <w:r w:rsidRPr="00972E6C">
        <w:t xml:space="preserve"> психоневрологический интернат»</w:t>
      </w:r>
    </w:p>
    <w:p w:rsidR="00403CE9" w:rsidRPr="00F95C78" w:rsidRDefault="00403CE9" w:rsidP="00403CE9">
      <w:pPr>
        <w:pStyle w:val="a6"/>
        <w:ind w:left="0"/>
        <w:jc w:val="both"/>
        <w:rPr>
          <w:rFonts w:ascii="Times New Roman" w:hAnsi="Times New Roman" w:cs="Times New Roman"/>
          <w:sz w:val="16"/>
          <w:szCs w:val="16"/>
        </w:rPr>
      </w:pPr>
      <w:r>
        <w:rPr>
          <w:rFonts w:ascii="Times New Roman" w:hAnsi="Times New Roman" w:cs="Times New Roman"/>
          <w:sz w:val="16"/>
          <w:szCs w:val="16"/>
        </w:rPr>
        <w:t xml:space="preserve">6.1. </w:t>
      </w:r>
      <w:r w:rsidRPr="00F95C78">
        <w:rPr>
          <w:rFonts w:ascii="Times New Roman" w:hAnsi="Times New Roman" w:cs="Times New Roman"/>
          <w:sz w:val="16"/>
          <w:szCs w:val="16"/>
        </w:rPr>
        <w:t>в общедоступных местах на информационных стендах в организации социального обслуживания</w:t>
      </w:r>
    </w:p>
    <w:p w:rsidR="00403CE9" w:rsidRDefault="00403CE9" w:rsidP="00403CE9">
      <w:pPr>
        <w:jc w:val="both"/>
      </w:pPr>
      <w:r w:rsidRPr="00972E6C">
        <w:rPr>
          <w:color w:val="FF0000"/>
        </w:rPr>
        <w:t>1 балл</w:t>
      </w:r>
      <w:r>
        <w:t>-</w:t>
      </w:r>
      <w:r w:rsidRPr="00972E6C">
        <w:t xml:space="preserve">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972E6C">
        <w:t>Джидинский</w:t>
      </w:r>
      <w:proofErr w:type="spellEnd"/>
      <w:r w:rsidRPr="00972E6C">
        <w:t xml:space="preserve"> дом-интернат для престарелых и инвалидов»; АУСО РБ «</w:t>
      </w:r>
      <w:proofErr w:type="spellStart"/>
      <w:r w:rsidRPr="00972E6C">
        <w:t>Бичурский</w:t>
      </w:r>
      <w:proofErr w:type="spellEnd"/>
      <w:r w:rsidRPr="00972E6C">
        <w:t xml:space="preserve"> дом-интернат для престарелых и инвалидов»; АУСО РБ «</w:t>
      </w:r>
      <w:proofErr w:type="spellStart"/>
      <w:r w:rsidRPr="00972E6C">
        <w:t>Заиграевский</w:t>
      </w:r>
      <w:proofErr w:type="spellEnd"/>
      <w:r w:rsidRPr="00972E6C">
        <w:t xml:space="preserve"> дом-интернат для престарелых и инвалидов»; АУСО РБ «</w:t>
      </w:r>
      <w:proofErr w:type="spellStart"/>
      <w:r w:rsidRPr="00972E6C">
        <w:t>Хоринский</w:t>
      </w:r>
      <w:proofErr w:type="spellEnd"/>
      <w:r w:rsidRPr="00972E6C">
        <w:t xml:space="preserve"> специальный дом-интернат для престарелых и инвалидов»  ; АУСО РБ «</w:t>
      </w:r>
      <w:proofErr w:type="spellStart"/>
      <w:r w:rsidRPr="00972E6C">
        <w:t>Курумканский</w:t>
      </w:r>
      <w:proofErr w:type="spellEnd"/>
      <w:r w:rsidRPr="00972E6C">
        <w:t xml:space="preserve"> дом-интернат для престарелых и инвалидов»; АУСО РБ «</w:t>
      </w:r>
      <w:proofErr w:type="spellStart"/>
      <w:r w:rsidRPr="00972E6C">
        <w:t>Баргузинский</w:t>
      </w:r>
      <w:proofErr w:type="spellEnd"/>
      <w:r w:rsidRPr="00972E6C">
        <w:t xml:space="preserve"> психоневрологический интернат»; АУСО РБ «</w:t>
      </w:r>
      <w:proofErr w:type="spellStart"/>
      <w:r w:rsidRPr="00972E6C">
        <w:t>Мухоршибирский</w:t>
      </w:r>
      <w:proofErr w:type="spellEnd"/>
      <w:r w:rsidRPr="00972E6C">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972E6C">
        <w:t>Кяхтинский</w:t>
      </w:r>
      <w:proofErr w:type="spellEnd"/>
      <w:r w:rsidRPr="00972E6C">
        <w:t xml:space="preserve"> психоневрологический интернат»; РГУ «Центр социальной поддержки населения»</w:t>
      </w:r>
    </w:p>
    <w:p w:rsidR="00403CE9" w:rsidRDefault="00403CE9" w:rsidP="00403CE9">
      <w:pPr>
        <w:jc w:val="both"/>
      </w:pPr>
      <w:r>
        <w:rPr>
          <w:rFonts w:ascii="Times New Roman" w:hAnsi="Times New Roman" w:cs="Times New Roman"/>
          <w:sz w:val="16"/>
          <w:szCs w:val="16"/>
        </w:rPr>
        <w:t xml:space="preserve">6.2. </w:t>
      </w:r>
      <w:r w:rsidRPr="00F95C78">
        <w:rPr>
          <w:rFonts w:ascii="Times New Roman" w:hAnsi="Times New Roman" w:cs="Times New Roman"/>
          <w:sz w:val="16"/>
          <w:szCs w:val="16"/>
        </w:rPr>
        <w:t>на  официальном сайте организации социального обслуживания в сети «Интернет»</w:t>
      </w:r>
    </w:p>
    <w:p w:rsidR="00403CE9" w:rsidRDefault="00403CE9" w:rsidP="00403CE9">
      <w:pPr>
        <w:jc w:val="both"/>
      </w:pPr>
      <w:r w:rsidRPr="00972E6C">
        <w:rPr>
          <w:color w:val="FF0000"/>
        </w:rPr>
        <w:t>1 балл</w:t>
      </w:r>
      <w:r>
        <w:t>-</w:t>
      </w:r>
      <w:r w:rsidRPr="00972E6C">
        <w:t xml:space="preserve">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972E6C">
        <w:t>Джидинский</w:t>
      </w:r>
      <w:proofErr w:type="spellEnd"/>
      <w:r w:rsidRPr="00972E6C">
        <w:t xml:space="preserve"> дом-интернат для престарелых и инвалидов»; АУСО РБ «</w:t>
      </w:r>
      <w:proofErr w:type="spellStart"/>
      <w:r w:rsidRPr="00972E6C">
        <w:t>Бичурский</w:t>
      </w:r>
      <w:proofErr w:type="spellEnd"/>
      <w:r w:rsidRPr="00972E6C">
        <w:t xml:space="preserve"> дом-интернат для престарелых и инвалидов»; АУСО РБ «</w:t>
      </w:r>
      <w:proofErr w:type="spellStart"/>
      <w:r w:rsidRPr="00972E6C">
        <w:t>Заиграевский</w:t>
      </w:r>
      <w:proofErr w:type="spellEnd"/>
      <w:r w:rsidRPr="00972E6C">
        <w:t xml:space="preserve"> дом-интернат для престарелых и инвалидов»; АУСО РБ «</w:t>
      </w:r>
      <w:proofErr w:type="spellStart"/>
      <w:r w:rsidRPr="00972E6C">
        <w:t>Хоринский</w:t>
      </w:r>
      <w:proofErr w:type="spellEnd"/>
      <w:r w:rsidRPr="00972E6C">
        <w:t xml:space="preserve"> специальный дом-интернат для престарелых и инвалидов»  ; АУСО РБ «</w:t>
      </w:r>
      <w:proofErr w:type="spellStart"/>
      <w:r w:rsidRPr="00972E6C">
        <w:t>Курумканский</w:t>
      </w:r>
      <w:proofErr w:type="spellEnd"/>
      <w:r w:rsidRPr="00972E6C">
        <w:t xml:space="preserve"> дом-интернат для престарелых и инвалидов»; АУСО РБ «</w:t>
      </w:r>
      <w:proofErr w:type="spellStart"/>
      <w:r w:rsidRPr="00972E6C">
        <w:t>Мухоршибирский</w:t>
      </w:r>
      <w:proofErr w:type="spellEnd"/>
      <w:r w:rsidRPr="00972E6C">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972E6C">
        <w:t>Кяхтинский</w:t>
      </w:r>
      <w:proofErr w:type="spellEnd"/>
      <w:r w:rsidRPr="00972E6C">
        <w:t xml:space="preserve"> психоневрологический интернат»; РГУ «Центр социальной поддержки населения»</w:t>
      </w:r>
    </w:p>
    <w:p w:rsidR="00403CE9" w:rsidRDefault="00403CE9" w:rsidP="00403CE9">
      <w:pPr>
        <w:jc w:val="both"/>
      </w:pPr>
      <w:r w:rsidRPr="00972E6C">
        <w:rPr>
          <w:color w:val="FF0000"/>
        </w:rPr>
        <w:t>0 баллов</w:t>
      </w:r>
      <w:r>
        <w:t>-</w:t>
      </w:r>
      <w:r w:rsidRPr="00972E6C">
        <w:t xml:space="preserve"> АУСО РБ «Комплексный центр социального обслуживания населения «Баянгол»; АУСО РБ «</w:t>
      </w:r>
      <w:proofErr w:type="spellStart"/>
      <w:r w:rsidRPr="00972E6C">
        <w:t>Баргузинский</w:t>
      </w:r>
      <w:proofErr w:type="spellEnd"/>
      <w:r w:rsidRPr="00972E6C">
        <w:t xml:space="preserve"> психоневрологический интернат»</w:t>
      </w:r>
    </w:p>
    <w:p w:rsidR="00403CE9" w:rsidRDefault="00403CE9" w:rsidP="00403CE9">
      <w:pPr>
        <w:jc w:val="both"/>
      </w:pPr>
      <w:r>
        <w:rPr>
          <w:rFonts w:ascii="Times New Roman" w:hAnsi="Times New Roman" w:cs="Times New Roman"/>
          <w:sz w:val="16"/>
          <w:szCs w:val="16"/>
        </w:rPr>
        <w:t xml:space="preserve">6.3. </w:t>
      </w:r>
      <w:r w:rsidRPr="00F95C78">
        <w:rPr>
          <w:rFonts w:ascii="Times New Roman" w:hAnsi="Times New Roman" w:cs="Times New Roman"/>
          <w:sz w:val="16"/>
          <w:szCs w:val="16"/>
        </w:rPr>
        <w:t>на официальном сайте уполномоченного исполнительного органа государственной власти в сфере  социального обслуживания в сети «Интернет»</w:t>
      </w:r>
    </w:p>
    <w:p w:rsidR="00403CE9" w:rsidRDefault="00403CE9" w:rsidP="00403CE9">
      <w:pPr>
        <w:jc w:val="both"/>
      </w:pPr>
      <w:r w:rsidRPr="00972E6C">
        <w:rPr>
          <w:color w:val="FF0000"/>
        </w:rPr>
        <w:t>1 балл</w:t>
      </w:r>
      <w:r>
        <w:t>-</w:t>
      </w:r>
      <w:r w:rsidRPr="00972E6C">
        <w:t xml:space="preserve">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972E6C">
        <w:t>Джидинский</w:t>
      </w:r>
      <w:proofErr w:type="spellEnd"/>
      <w:r w:rsidRPr="00972E6C">
        <w:t xml:space="preserve"> дом-интернат для престарелых и инвалидов»; АУСО РБ «</w:t>
      </w:r>
      <w:proofErr w:type="spellStart"/>
      <w:r w:rsidRPr="00972E6C">
        <w:t>Бичурский</w:t>
      </w:r>
      <w:proofErr w:type="spellEnd"/>
      <w:r w:rsidRPr="00972E6C">
        <w:t xml:space="preserve"> дом-интернат для престарелых и инвалидов»; АУСО РБ «</w:t>
      </w:r>
      <w:proofErr w:type="spellStart"/>
      <w:r w:rsidRPr="00972E6C">
        <w:t>Заиграевский</w:t>
      </w:r>
      <w:proofErr w:type="spellEnd"/>
      <w:r w:rsidRPr="00972E6C">
        <w:t xml:space="preserve"> дом-интернат для престарелых и инвалидов»; АУСО РБ «</w:t>
      </w:r>
      <w:proofErr w:type="spellStart"/>
      <w:r w:rsidRPr="00972E6C">
        <w:t>Хоринский</w:t>
      </w:r>
      <w:proofErr w:type="spellEnd"/>
      <w:r w:rsidRPr="00972E6C">
        <w:t xml:space="preserve"> специальный дом-интернат для престарелых и инвалидов»  ; АУСО РБ «</w:t>
      </w:r>
      <w:proofErr w:type="spellStart"/>
      <w:r w:rsidRPr="00972E6C">
        <w:t>Курумканский</w:t>
      </w:r>
      <w:proofErr w:type="spellEnd"/>
      <w:r w:rsidRPr="00972E6C">
        <w:t xml:space="preserve"> дом-интернат для престарелых и инвалидов»; АУСО РБ «</w:t>
      </w:r>
      <w:proofErr w:type="spellStart"/>
      <w:r w:rsidRPr="00972E6C">
        <w:t>Баргузинский</w:t>
      </w:r>
      <w:proofErr w:type="spellEnd"/>
      <w:r w:rsidRPr="00972E6C">
        <w:t xml:space="preserve"> психоневрологический интернат»; АУСО РБ «</w:t>
      </w:r>
      <w:proofErr w:type="spellStart"/>
      <w:r w:rsidRPr="00972E6C">
        <w:t>Мухоршибирский</w:t>
      </w:r>
      <w:proofErr w:type="spellEnd"/>
      <w:r w:rsidRPr="00972E6C">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w:t>
      </w:r>
      <w:r w:rsidRPr="00972E6C">
        <w:lastRenderedPageBreak/>
        <w:t>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972E6C">
        <w:t>Кяхтинский</w:t>
      </w:r>
      <w:proofErr w:type="spellEnd"/>
      <w:r w:rsidRPr="00972E6C">
        <w:t xml:space="preserve"> психоневрологический интернат»; РГУ «Центр социальной поддержки населения»</w:t>
      </w:r>
    </w:p>
    <w:p w:rsidR="00403CE9" w:rsidRDefault="00403CE9" w:rsidP="00403CE9">
      <w:pPr>
        <w:jc w:val="both"/>
      </w:pPr>
      <w:r w:rsidRPr="00EF6BAE">
        <w:rPr>
          <w:rFonts w:ascii="Times New Roman" w:hAnsi="Times New Roman" w:cs="Times New Roman"/>
          <w:color w:val="FF0000"/>
          <w:sz w:val="16"/>
          <w:szCs w:val="16"/>
        </w:rPr>
        <w:t>7. Доля получателей социальных услуг (их родственников, знакомых),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 от общего числа опрошенных</w:t>
      </w:r>
    </w:p>
    <w:p w:rsidR="00403CE9" w:rsidRPr="00606BDF" w:rsidRDefault="00403CE9" w:rsidP="00403CE9">
      <w:pPr>
        <w:jc w:val="both"/>
      </w:pPr>
      <w:r w:rsidRPr="00972E6C">
        <w:rPr>
          <w:color w:val="FF0000"/>
        </w:rPr>
        <w:t>1 балл</w:t>
      </w:r>
      <w:r>
        <w:t>-АУСО РБ «</w:t>
      </w:r>
      <w:proofErr w:type="spellStart"/>
      <w:r>
        <w:t>Бичурский</w:t>
      </w:r>
      <w:proofErr w:type="spellEnd"/>
      <w:r>
        <w:t xml:space="preserve"> дом-интернат для престарелых и инвалидов»</w:t>
      </w:r>
      <w:r w:rsidRPr="00972E6C">
        <w:t xml:space="preserve">; </w:t>
      </w:r>
      <w:r>
        <w:t>АУСО РБ «</w:t>
      </w:r>
      <w:proofErr w:type="spellStart"/>
      <w:r>
        <w:t>Заиграевский</w:t>
      </w:r>
      <w:proofErr w:type="spellEnd"/>
      <w:r>
        <w:t xml:space="preserve"> дом-интернат для престарелых и инвалидов»</w:t>
      </w:r>
      <w:r w:rsidRPr="00972E6C">
        <w:t xml:space="preserve">; АУСО РБ «Республиканский центр социальной адаптации для лиц без определенного места жительства и занятий «Шанс»; АУСО РБ «Республиканский клинический госпиталь для ветеранов войн» </w:t>
      </w:r>
    </w:p>
    <w:p w:rsidR="00403CE9" w:rsidRDefault="00403CE9" w:rsidP="00403CE9">
      <w:pPr>
        <w:jc w:val="both"/>
      </w:pPr>
      <w:r w:rsidRPr="00972E6C">
        <w:rPr>
          <w:color w:val="FF0000"/>
        </w:rPr>
        <w:t>0,96 балла</w:t>
      </w:r>
      <w:r>
        <w:t>-</w:t>
      </w:r>
      <w:r w:rsidRPr="00972E6C">
        <w:t>ООО «Горный воздух»;</w:t>
      </w:r>
      <w:r>
        <w:t xml:space="preserve"> </w:t>
      </w:r>
      <w:r w:rsidRPr="00972E6C">
        <w:t>АУСО РБ «</w:t>
      </w:r>
      <w:proofErr w:type="spellStart"/>
      <w:r w:rsidRPr="00972E6C">
        <w:t>Кяхтинский</w:t>
      </w:r>
      <w:proofErr w:type="spellEnd"/>
      <w:r w:rsidRPr="00972E6C">
        <w:t xml:space="preserve"> психоневрологический интернат»</w:t>
      </w:r>
    </w:p>
    <w:p w:rsidR="00403CE9" w:rsidRDefault="00403CE9" w:rsidP="00403CE9">
      <w:pPr>
        <w:jc w:val="both"/>
      </w:pPr>
      <w:r w:rsidRPr="00972E6C">
        <w:rPr>
          <w:color w:val="FF0000"/>
        </w:rPr>
        <w:t>0,95  балла</w:t>
      </w:r>
      <w:r>
        <w:t>-</w:t>
      </w:r>
      <w:r w:rsidRPr="00972E6C">
        <w:t>АУСО РБ «Бабушкинский психоневрологический интернат»</w:t>
      </w:r>
    </w:p>
    <w:p w:rsidR="00403CE9" w:rsidRPr="00606BDF" w:rsidRDefault="00403CE9" w:rsidP="00403CE9">
      <w:pPr>
        <w:jc w:val="both"/>
      </w:pPr>
      <w:r w:rsidRPr="00972E6C">
        <w:rPr>
          <w:color w:val="FF0000"/>
        </w:rPr>
        <w:t>0,92 балла</w:t>
      </w:r>
      <w:r>
        <w:t>-</w:t>
      </w:r>
      <w:r w:rsidRPr="00972E6C">
        <w:t>АУСО РБ «</w:t>
      </w:r>
      <w:proofErr w:type="spellStart"/>
      <w:r w:rsidRPr="00972E6C">
        <w:t>Джидинский</w:t>
      </w:r>
      <w:proofErr w:type="spellEnd"/>
      <w:r w:rsidRPr="00972E6C">
        <w:t xml:space="preserve"> дом-интернат для престарелых и инвалидов»; АУСО РБ «</w:t>
      </w:r>
      <w:proofErr w:type="spellStart"/>
      <w:r w:rsidRPr="00972E6C">
        <w:t>Мухоршибирский</w:t>
      </w:r>
      <w:proofErr w:type="spellEnd"/>
      <w:r w:rsidRPr="00972E6C">
        <w:t xml:space="preserve"> психоневрологический интернат»</w:t>
      </w:r>
    </w:p>
    <w:p w:rsidR="00403CE9" w:rsidRPr="00972E6C" w:rsidRDefault="00403CE9" w:rsidP="00403CE9">
      <w:pPr>
        <w:jc w:val="both"/>
      </w:pPr>
      <w:r w:rsidRPr="00972E6C">
        <w:rPr>
          <w:color w:val="FF0000"/>
        </w:rPr>
        <w:t>0,90 баллов</w:t>
      </w:r>
      <w:r>
        <w:t>-</w:t>
      </w:r>
      <w:r w:rsidRPr="00972E6C">
        <w:t>АУСО РБ «Посольский дом-интернат для престарелых и инвалидов»</w:t>
      </w:r>
    </w:p>
    <w:p w:rsidR="00403CE9" w:rsidRDefault="00403CE9" w:rsidP="00403CE9">
      <w:pPr>
        <w:jc w:val="both"/>
      </w:pPr>
      <w:r w:rsidRPr="00972E6C">
        <w:rPr>
          <w:color w:val="FF0000"/>
        </w:rPr>
        <w:t>0,86 балла</w:t>
      </w:r>
      <w:r>
        <w:t xml:space="preserve">- </w:t>
      </w:r>
      <w:r w:rsidRPr="00972E6C">
        <w:t>АУСО РБ «</w:t>
      </w:r>
      <w:proofErr w:type="spellStart"/>
      <w:r w:rsidRPr="00972E6C">
        <w:t>Хоринский</w:t>
      </w:r>
      <w:proofErr w:type="spellEnd"/>
      <w:r w:rsidRPr="00972E6C">
        <w:t xml:space="preserve"> специальный дом-интернат для престарелых и </w:t>
      </w:r>
      <w:proofErr w:type="gramStart"/>
      <w:r w:rsidRPr="00972E6C">
        <w:t>инвалидов»  ;</w:t>
      </w:r>
      <w:proofErr w:type="gramEnd"/>
      <w:r w:rsidRPr="00972E6C">
        <w:t xml:space="preserve"> АУСО РБ «</w:t>
      </w:r>
      <w:proofErr w:type="spellStart"/>
      <w:r w:rsidRPr="00972E6C">
        <w:t>Баргузинский</w:t>
      </w:r>
      <w:proofErr w:type="spellEnd"/>
      <w:r w:rsidRPr="00972E6C">
        <w:t xml:space="preserve"> психоневрологический интернат»; </w:t>
      </w:r>
    </w:p>
    <w:p w:rsidR="00403CE9" w:rsidRPr="00606BDF" w:rsidRDefault="00403CE9" w:rsidP="00403CE9">
      <w:pPr>
        <w:jc w:val="both"/>
      </w:pPr>
      <w:r w:rsidRPr="00972E6C">
        <w:rPr>
          <w:color w:val="FF0000"/>
        </w:rPr>
        <w:t>0,85 балла</w:t>
      </w:r>
      <w:r>
        <w:t>-</w:t>
      </w:r>
      <w:r w:rsidRPr="00972E6C">
        <w:t>АУСО РБ «Комплексный центр социального обслуживания населения «Баянгол»</w:t>
      </w:r>
      <w:r>
        <w:t>;</w:t>
      </w:r>
      <w:r w:rsidRPr="00972E6C">
        <w:t xml:space="preserve"> АУСО РБ «Республиканский реабилитационный центр для детей с ограниченными возможностями «Светлый»</w:t>
      </w:r>
    </w:p>
    <w:p w:rsidR="00403CE9" w:rsidRDefault="00403CE9" w:rsidP="00403CE9">
      <w:pPr>
        <w:jc w:val="both"/>
      </w:pPr>
      <w:r w:rsidRPr="00972E6C">
        <w:rPr>
          <w:color w:val="FF0000"/>
        </w:rPr>
        <w:t>0,80 баллов</w:t>
      </w:r>
      <w:r>
        <w:t>-</w:t>
      </w:r>
      <w:r w:rsidRPr="00972E6C">
        <w:t>АУСО РБ «</w:t>
      </w:r>
      <w:proofErr w:type="spellStart"/>
      <w:r w:rsidRPr="00972E6C">
        <w:t>Курумканский</w:t>
      </w:r>
      <w:proofErr w:type="spellEnd"/>
      <w:r w:rsidRPr="00972E6C">
        <w:t xml:space="preserve"> дом-интернат для престарелых и инвалидов»; АУСО РБ «Улан-Удэнский комплексный центр социального обслуживания «Доверие»</w:t>
      </w:r>
    </w:p>
    <w:p w:rsidR="00403CE9" w:rsidRPr="00250B6C" w:rsidRDefault="00403CE9" w:rsidP="00403CE9">
      <w:pPr>
        <w:jc w:val="both"/>
        <w:rPr>
          <w:rFonts w:ascii="Times New Roman" w:hAnsi="Times New Roman" w:cs="Times New Roman"/>
          <w:b/>
          <w:sz w:val="28"/>
          <w:szCs w:val="28"/>
        </w:rPr>
      </w:pPr>
      <w:r w:rsidRPr="00250B6C">
        <w:rPr>
          <w:rFonts w:ascii="Times New Roman" w:hAnsi="Times New Roman" w:cs="Times New Roman"/>
          <w:b/>
          <w:sz w:val="28"/>
          <w:szCs w:val="28"/>
          <w:lang w:val="en-US"/>
        </w:rPr>
        <w:t>II</w:t>
      </w:r>
      <w:r w:rsidRPr="00250B6C">
        <w:rPr>
          <w:rFonts w:ascii="Times New Roman" w:hAnsi="Times New Roman" w:cs="Times New Roman"/>
          <w:b/>
          <w:sz w:val="28"/>
          <w:szCs w:val="28"/>
        </w:rPr>
        <w:t>. Показатели, характеризующие комфортность условий предоставления социальных услуг и доступность их получения</w:t>
      </w:r>
    </w:p>
    <w:p w:rsidR="00403CE9" w:rsidRPr="00A4008E" w:rsidRDefault="00403CE9" w:rsidP="00403CE9">
      <w:pPr>
        <w:jc w:val="both"/>
        <w:rPr>
          <w:color w:val="FF0000"/>
        </w:rPr>
      </w:pPr>
      <w:r w:rsidRPr="00A4008E">
        <w:rPr>
          <w:rFonts w:ascii="Times New Roman" w:hAnsi="Times New Roman" w:cs="Times New Roman"/>
          <w:color w:val="FF0000"/>
          <w:sz w:val="16"/>
          <w:szCs w:val="16"/>
        </w:rPr>
        <w:t>1. 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групп получателей социальных</w:t>
      </w:r>
      <w:r w:rsidRPr="00A4008E">
        <w:rPr>
          <w:rFonts w:ascii="Times New Roman" w:hAnsi="Times New Roman" w:cs="Times New Roman"/>
          <w:b/>
          <w:i/>
          <w:color w:val="FF0000"/>
          <w:sz w:val="16"/>
          <w:szCs w:val="16"/>
        </w:rPr>
        <w:t xml:space="preserve"> </w:t>
      </w:r>
      <w:r w:rsidRPr="00A4008E">
        <w:rPr>
          <w:rFonts w:ascii="Times New Roman" w:hAnsi="Times New Roman" w:cs="Times New Roman"/>
          <w:color w:val="FF0000"/>
          <w:sz w:val="16"/>
          <w:szCs w:val="16"/>
        </w:rPr>
        <w:t>услуг:</w:t>
      </w:r>
    </w:p>
    <w:p w:rsidR="00403CE9" w:rsidRDefault="00403CE9" w:rsidP="00403CE9">
      <w:pPr>
        <w:jc w:val="both"/>
      </w:pPr>
      <w:r>
        <w:t>3  балла-</w:t>
      </w:r>
      <w:r w:rsidRPr="002A3F5F">
        <w:t xml:space="preserve">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2A3F5F">
        <w:t>Джидинский</w:t>
      </w:r>
      <w:proofErr w:type="spellEnd"/>
      <w:r w:rsidRPr="002A3F5F">
        <w:t xml:space="preserve"> дом-интернат для престарелых и инвалидов»; АУСО РБ «</w:t>
      </w:r>
      <w:proofErr w:type="spellStart"/>
      <w:r w:rsidRPr="002A3F5F">
        <w:t>Бичурский</w:t>
      </w:r>
      <w:proofErr w:type="spellEnd"/>
      <w:r w:rsidRPr="002A3F5F">
        <w:t xml:space="preserve"> дом-интернат для престарелых и инвалидов»; АУСО РБ «</w:t>
      </w:r>
      <w:proofErr w:type="spellStart"/>
      <w:r w:rsidRPr="002A3F5F">
        <w:t>Заиграевский</w:t>
      </w:r>
      <w:proofErr w:type="spellEnd"/>
      <w:r w:rsidRPr="002A3F5F">
        <w:t xml:space="preserve"> дом-интернат для престарелых и инвалидов»; АУСО РБ «</w:t>
      </w:r>
      <w:proofErr w:type="spellStart"/>
      <w:r w:rsidRPr="002A3F5F">
        <w:t>Хоринский</w:t>
      </w:r>
      <w:proofErr w:type="spellEnd"/>
      <w:r w:rsidRPr="002A3F5F">
        <w:t xml:space="preserve"> специальный дом-интернат для престарелых и инвалидов»  ; АУСО РБ «</w:t>
      </w:r>
      <w:proofErr w:type="spellStart"/>
      <w:r w:rsidRPr="002A3F5F">
        <w:t>Курумканский</w:t>
      </w:r>
      <w:proofErr w:type="spellEnd"/>
      <w:r w:rsidRPr="002A3F5F">
        <w:t xml:space="preserve"> дом-интернат для престарелых и инвалидов»; АУСО РБ «</w:t>
      </w:r>
      <w:proofErr w:type="spellStart"/>
      <w:r w:rsidRPr="002A3F5F">
        <w:t>Баргузинский</w:t>
      </w:r>
      <w:proofErr w:type="spellEnd"/>
      <w:r w:rsidRPr="002A3F5F">
        <w:t xml:space="preserve"> психоневрологический интернат»; АУСО РБ «</w:t>
      </w:r>
      <w:proofErr w:type="spellStart"/>
      <w:r w:rsidRPr="002A3F5F">
        <w:t>Мухоршибирский</w:t>
      </w:r>
      <w:proofErr w:type="spellEnd"/>
      <w:r w:rsidRPr="002A3F5F">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w:t>
      </w:r>
    </w:p>
    <w:p w:rsidR="00403CE9" w:rsidRDefault="00403CE9" w:rsidP="00403CE9">
      <w:pPr>
        <w:jc w:val="both"/>
      </w:pPr>
      <w:r w:rsidRPr="002A3F5F">
        <w:rPr>
          <w:color w:val="FF0000"/>
        </w:rPr>
        <w:lastRenderedPageBreak/>
        <w:t>2,5 балла</w:t>
      </w:r>
      <w:r>
        <w:t>-</w:t>
      </w:r>
      <w:r w:rsidRPr="002A3F5F">
        <w:t>АУСО РБ «</w:t>
      </w:r>
      <w:proofErr w:type="spellStart"/>
      <w:r w:rsidRPr="002A3F5F">
        <w:t>Кяхтинский</w:t>
      </w:r>
      <w:proofErr w:type="spellEnd"/>
      <w:r w:rsidRPr="002A3F5F">
        <w:t xml:space="preserve"> психоневрологический интернат»</w:t>
      </w:r>
    </w:p>
    <w:p w:rsidR="00403CE9" w:rsidRPr="00F95C78" w:rsidRDefault="00403CE9" w:rsidP="00403CE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1.1. </w:t>
      </w:r>
      <w:r w:rsidRPr="00F95C78">
        <w:rPr>
          <w:rFonts w:ascii="Times New Roman" w:hAnsi="Times New Roman" w:cs="Times New Roman"/>
          <w:sz w:val="16"/>
          <w:szCs w:val="16"/>
        </w:rPr>
        <w:t>оборудование территории, прилегающей к организации социального обслуживания,</w:t>
      </w:r>
    </w:p>
    <w:p w:rsidR="00403CE9" w:rsidRDefault="00403CE9" w:rsidP="00403CE9">
      <w:pPr>
        <w:jc w:val="both"/>
        <w:rPr>
          <w:rFonts w:ascii="Times New Roman" w:hAnsi="Times New Roman" w:cs="Times New Roman"/>
          <w:sz w:val="16"/>
          <w:szCs w:val="16"/>
        </w:rPr>
      </w:pPr>
      <w:r w:rsidRPr="00F95C78">
        <w:rPr>
          <w:rFonts w:ascii="Times New Roman" w:hAnsi="Times New Roman" w:cs="Times New Roman"/>
          <w:sz w:val="16"/>
          <w:szCs w:val="16"/>
        </w:rPr>
        <w:t>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w:t>
      </w:r>
    </w:p>
    <w:p w:rsidR="00403CE9" w:rsidRDefault="00403CE9" w:rsidP="00403CE9">
      <w:pPr>
        <w:jc w:val="both"/>
      </w:pPr>
      <w:r w:rsidRPr="002A3F5F">
        <w:rPr>
          <w:color w:val="FF0000"/>
        </w:rPr>
        <w:t>1 балл</w:t>
      </w:r>
      <w:r>
        <w:t>-</w:t>
      </w:r>
      <w:r w:rsidRPr="002A3F5F">
        <w:t xml:space="preserve">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2A3F5F">
        <w:t>Джидинский</w:t>
      </w:r>
      <w:proofErr w:type="spellEnd"/>
      <w:r w:rsidRPr="002A3F5F">
        <w:t xml:space="preserve"> дом-интернат для престарелых и инвалидов»; АУСО РБ «</w:t>
      </w:r>
      <w:proofErr w:type="spellStart"/>
      <w:r w:rsidRPr="002A3F5F">
        <w:t>Бичурский</w:t>
      </w:r>
      <w:proofErr w:type="spellEnd"/>
      <w:r w:rsidRPr="002A3F5F">
        <w:t xml:space="preserve"> дом-интернат для престарелых и инвалидов»; АУСО РБ «</w:t>
      </w:r>
      <w:proofErr w:type="spellStart"/>
      <w:r w:rsidRPr="002A3F5F">
        <w:t>Заиграевский</w:t>
      </w:r>
      <w:proofErr w:type="spellEnd"/>
      <w:r w:rsidRPr="002A3F5F">
        <w:t xml:space="preserve"> дом-интернат для престарелых и инвалидов»; АУСО РБ «</w:t>
      </w:r>
      <w:proofErr w:type="spellStart"/>
      <w:r w:rsidRPr="002A3F5F">
        <w:t>Хоринский</w:t>
      </w:r>
      <w:proofErr w:type="spellEnd"/>
      <w:r w:rsidRPr="002A3F5F">
        <w:t xml:space="preserve"> специальный дом-интернат для престарелых и инвалидов»  ; АУСО РБ «</w:t>
      </w:r>
      <w:proofErr w:type="spellStart"/>
      <w:r w:rsidRPr="002A3F5F">
        <w:t>Курумканский</w:t>
      </w:r>
      <w:proofErr w:type="spellEnd"/>
      <w:r w:rsidRPr="002A3F5F">
        <w:t xml:space="preserve"> дом-интернат для престарелых и инвалидов»; АУСО РБ «</w:t>
      </w:r>
      <w:proofErr w:type="spellStart"/>
      <w:r w:rsidRPr="002A3F5F">
        <w:t>Баргузинский</w:t>
      </w:r>
      <w:proofErr w:type="spellEnd"/>
      <w:r w:rsidRPr="002A3F5F">
        <w:t xml:space="preserve"> психоневрологический интернат»; АУСО РБ «</w:t>
      </w:r>
      <w:proofErr w:type="spellStart"/>
      <w:r w:rsidRPr="002A3F5F">
        <w:t>Мухоршибирский</w:t>
      </w:r>
      <w:proofErr w:type="spellEnd"/>
      <w:r w:rsidRPr="002A3F5F">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2A3F5F">
        <w:t>Кяхтинский</w:t>
      </w:r>
      <w:proofErr w:type="spellEnd"/>
      <w:r w:rsidRPr="002A3F5F">
        <w:t xml:space="preserve"> психоневрологический интернат»;</w:t>
      </w:r>
    </w:p>
    <w:p w:rsidR="00403CE9" w:rsidRDefault="00403CE9" w:rsidP="00403CE9">
      <w:pPr>
        <w:jc w:val="both"/>
      </w:pPr>
      <w:r>
        <w:rPr>
          <w:rFonts w:ascii="Times New Roman" w:hAnsi="Times New Roman" w:cs="Times New Roman"/>
          <w:sz w:val="16"/>
          <w:szCs w:val="16"/>
        </w:rPr>
        <w:t xml:space="preserve">1.2. </w:t>
      </w:r>
      <w:r w:rsidRPr="00F95C78">
        <w:rPr>
          <w:rFonts w:ascii="Times New Roman" w:hAnsi="Times New Roman" w:cs="Times New Roman"/>
          <w:sz w:val="16"/>
          <w:szCs w:val="16"/>
        </w:rPr>
        <w:t>оборудование входных зон на объектах оценки для маломобильных групп населения</w:t>
      </w:r>
    </w:p>
    <w:p w:rsidR="00403CE9" w:rsidRDefault="00403CE9" w:rsidP="00403CE9">
      <w:pPr>
        <w:jc w:val="both"/>
      </w:pPr>
      <w:r w:rsidRPr="002A3F5F">
        <w:rPr>
          <w:color w:val="FF0000"/>
        </w:rPr>
        <w:t>1 балл</w:t>
      </w:r>
      <w:r>
        <w:t>-</w:t>
      </w:r>
      <w:r w:rsidRPr="002A3F5F">
        <w:t xml:space="preserve">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2A3F5F">
        <w:t>Джидинский</w:t>
      </w:r>
      <w:proofErr w:type="spellEnd"/>
      <w:r w:rsidRPr="002A3F5F">
        <w:t xml:space="preserve"> дом-интернат для престарелых и инвалидов»; АУСО РБ «</w:t>
      </w:r>
      <w:proofErr w:type="spellStart"/>
      <w:r w:rsidRPr="002A3F5F">
        <w:t>Бичурский</w:t>
      </w:r>
      <w:proofErr w:type="spellEnd"/>
      <w:r w:rsidRPr="002A3F5F">
        <w:t xml:space="preserve"> дом-интернат для престарелых и инвалидов»; АУСО РБ «</w:t>
      </w:r>
      <w:proofErr w:type="spellStart"/>
      <w:r w:rsidRPr="002A3F5F">
        <w:t>Заиграевский</w:t>
      </w:r>
      <w:proofErr w:type="spellEnd"/>
      <w:r w:rsidRPr="002A3F5F">
        <w:t xml:space="preserve"> дом-интернат для престарелых и инвалидов»; АУСО РБ «</w:t>
      </w:r>
      <w:proofErr w:type="spellStart"/>
      <w:r w:rsidRPr="002A3F5F">
        <w:t>Хоринский</w:t>
      </w:r>
      <w:proofErr w:type="spellEnd"/>
      <w:r w:rsidRPr="002A3F5F">
        <w:t xml:space="preserve"> специальный дом-интернат для престарелых и инвалидов»  ; АУСО РБ «</w:t>
      </w:r>
      <w:proofErr w:type="spellStart"/>
      <w:r w:rsidRPr="002A3F5F">
        <w:t>Курумканский</w:t>
      </w:r>
      <w:proofErr w:type="spellEnd"/>
      <w:r w:rsidRPr="002A3F5F">
        <w:t xml:space="preserve"> дом-интернат для престарелых и инвалидов»; АУСО РБ «</w:t>
      </w:r>
      <w:proofErr w:type="spellStart"/>
      <w:r w:rsidRPr="002A3F5F">
        <w:t>Баргузинский</w:t>
      </w:r>
      <w:proofErr w:type="spellEnd"/>
      <w:r w:rsidRPr="002A3F5F">
        <w:t xml:space="preserve"> психоневрологический интернат»; АУСО РБ «</w:t>
      </w:r>
      <w:proofErr w:type="spellStart"/>
      <w:r w:rsidRPr="002A3F5F">
        <w:t>Мухоршибирский</w:t>
      </w:r>
      <w:proofErr w:type="spellEnd"/>
      <w:r w:rsidRPr="002A3F5F">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w:t>
      </w:r>
    </w:p>
    <w:p w:rsidR="00403CE9" w:rsidRDefault="00403CE9" w:rsidP="00403CE9">
      <w:pPr>
        <w:jc w:val="both"/>
      </w:pPr>
      <w:r w:rsidRPr="002A3F5F">
        <w:rPr>
          <w:color w:val="FF0000"/>
        </w:rPr>
        <w:t>0,5 балла</w:t>
      </w:r>
      <w:r>
        <w:t>-</w:t>
      </w:r>
      <w:r w:rsidRPr="002A3F5F">
        <w:t>АУСО РБ «</w:t>
      </w:r>
      <w:proofErr w:type="spellStart"/>
      <w:r w:rsidRPr="002A3F5F">
        <w:t>Кяхтинский</w:t>
      </w:r>
      <w:proofErr w:type="spellEnd"/>
      <w:r w:rsidRPr="002A3F5F">
        <w:t xml:space="preserve"> психоневрологический интернат»</w:t>
      </w:r>
    </w:p>
    <w:p w:rsidR="00403CE9" w:rsidRDefault="00403CE9" w:rsidP="00403CE9">
      <w:pPr>
        <w:jc w:val="both"/>
      </w:pPr>
      <w:r>
        <w:rPr>
          <w:rFonts w:ascii="Times New Roman" w:hAnsi="Times New Roman" w:cs="Times New Roman"/>
          <w:sz w:val="16"/>
          <w:szCs w:val="16"/>
        </w:rPr>
        <w:t xml:space="preserve">1.3. </w:t>
      </w:r>
      <w:r w:rsidRPr="00F95C78">
        <w:rPr>
          <w:rFonts w:ascii="Times New Roman" w:hAnsi="Times New Roman" w:cs="Times New Roman"/>
          <w:sz w:val="16"/>
          <w:szCs w:val="16"/>
        </w:rPr>
        <w:t>наличие специально оборудованного санитарно-гигиенического помещения</w:t>
      </w:r>
    </w:p>
    <w:p w:rsidR="00403CE9" w:rsidRDefault="00403CE9" w:rsidP="00403CE9">
      <w:pPr>
        <w:jc w:val="both"/>
      </w:pPr>
      <w:r w:rsidRPr="002A3F5F">
        <w:rPr>
          <w:color w:val="FF0000"/>
        </w:rPr>
        <w:t>1 балл</w:t>
      </w:r>
      <w:r>
        <w:t>-</w:t>
      </w:r>
      <w:r w:rsidRPr="002A3F5F">
        <w:t xml:space="preserve">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2A3F5F">
        <w:t>Джидинский</w:t>
      </w:r>
      <w:proofErr w:type="spellEnd"/>
      <w:r w:rsidRPr="002A3F5F">
        <w:t xml:space="preserve"> дом-интернат для престарелых и инвалидов»; АУСО РБ «</w:t>
      </w:r>
      <w:proofErr w:type="spellStart"/>
      <w:r w:rsidRPr="002A3F5F">
        <w:t>Бичурский</w:t>
      </w:r>
      <w:proofErr w:type="spellEnd"/>
      <w:r w:rsidRPr="002A3F5F">
        <w:t xml:space="preserve"> дом-интернат для престарелых и инвалидов»; АУСО РБ «</w:t>
      </w:r>
      <w:proofErr w:type="spellStart"/>
      <w:r w:rsidRPr="002A3F5F">
        <w:t>Заиграевский</w:t>
      </w:r>
      <w:proofErr w:type="spellEnd"/>
      <w:r w:rsidRPr="002A3F5F">
        <w:t xml:space="preserve"> дом-интернат для престарелых и инвалидов»; АУСО РБ «</w:t>
      </w:r>
      <w:proofErr w:type="spellStart"/>
      <w:r w:rsidRPr="002A3F5F">
        <w:t>Хоринский</w:t>
      </w:r>
      <w:proofErr w:type="spellEnd"/>
      <w:r w:rsidRPr="002A3F5F">
        <w:t xml:space="preserve"> специальный дом-интернат для престарелых и инвалидов»  ; АУСО РБ «</w:t>
      </w:r>
      <w:proofErr w:type="spellStart"/>
      <w:r w:rsidRPr="002A3F5F">
        <w:t>Курумканский</w:t>
      </w:r>
      <w:proofErr w:type="spellEnd"/>
      <w:r w:rsidRPr="002A3F5F">
        <w:t xml:space="preserve"> дом-интернат для престарелых и инвалидов»; АУСО РБ «</w:t>
      </w:r>
      <w:proofErr w:type="spellStart"/>
      <w:r w:rsidRPr="002A3F5F">
        <w:t>Баргузинский</w:t>
      </w:r>
      <w:proofErr w:type="spellEnd"/>
      <w:r w:rsidRPr="002A3F5F">
        <w:t xml:space="preserve"> психоневрологический интернат»; АУСО РБ «</w:t>
      </w:r>
      <w:proofErr w:type="spellStart"/>
      <w:r w:rsidRPr="002A3F5F">
        <w:t>Мухоршибирский</w:t>
      </w:r>
      <w:proofErr w:type="spellEnd"/>
      <w:r w:rsidRPr="002A3F5F">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w:t>
      </w:r>
      <w:r w:rsidRPr="002A3F5F">
        <w:lastRenderedPageBreak/>
        <w:t>социального обслуживания «Доверие»; АУСО РБ «Республиканский клинический госпиталь для ветеранов войн»; АУСО РБ «</w:t>
      </w:r>
      <w:proofErr w:type="spellStart"/>
      <w:r w:rsidRPr="002A3F5F">
        <w:t>Кяхтинский</w:t>
      </w:r>
      <w:proofErr w:type="spellEnd"/>
      <w:r w:rsidRPr="002A3F5F">
        <w:t xml:space="preserve"> психоневрологический интернат»;</w:t>
      </w:r>
    </w:p>
    <w:p w:rsidR="00403CE9" w:rsidRDefault="00403CE9" w:rsidP="00403CE9">
      <w:pPr>
        <w:jc w:val="both"/>
      </w:pPr>
      <w:r>
        <w:rPr>
          <w:rFonts w:ascii="Times New Roman" w:hAnsi="Times New Roman" w:cs="Times New Roman"/>
          <w:sz w:val="16"/>
          <w:szCs w:val="16"/>
        </w:rPr>
        <w:t xml:space="preserve">1.4. </w:t>
      </w:r>
      <w:r w:rsidRPr="00F95C78">
        <w:rPr>
          <w:rFonts w:ascii="Times New Roman" w:hAnsi="Times New Roman" w:cs="Times New Roman"/>
          <w:sz w:val="16"/>
          <w:szCs w:val="16"/>
        </w:rPr>
        <w:t>наличие в помещениях организации социального обслуживания видео, аудио информаторов для лиц с нарушением функций слуха и зрения</w:t>
      </w:r>
    </w:p>
    <w:p w:rsidR="00403CE9" w:rsidRPr="00606BDF" w:rsidRDefault="00403CE9" w:rsidP="00403CE9">
      <w:pPr>
        <w:jc w:val="both"/>
      </w:pPr>
      <w:r w:rsidRPr="002A3F5F">
        <w:rPr>
          <w:color w:val="FF0000"/>
        </w:rPr>
        <w:t>1 балл</w:t>
      </w:r>
      <w:r>
        <w:t>-АУСО РБ «Республиканский реабилитационный центр для детей с ограниченными возможностями «Светлый»</w:t>
      </w:r>
      <w:r w:rsidRPr="002A3F5F">
        <w:t xml:space="preserve">; </w:t>
      </w:r>
      <w:r>
        <w:t>АУСО РБ «Улан-Удэнский комплексный центр социального обслуживания «Доверие»</w:t>
      </w:r>
    </w:p>
    <w:p w:rsidR="00403CE9" w:rsidRPr="00606BDF" w:rsidRDefault="00403CE9" w:rsidP="00403CE9">
      <w:pPr>
        <w:jc w:val="both"/>
      </w:pPr>
      <w:r w:rsidRPr="002A3F5F">
        <w:rPr>
          <w:color w:val="FF0000"/>
        </w:rPr>
        <w:t>0,5 балла</w:t>
      </w:r>
      <w:r>
        <w:t>-ООО «Горный воздух»</w:t>
      </w:r>
      <w:r w:rsidRPr="002A3F5F">
        <w:t xml:space="preserve">; </w:t>
      </w:r>
      <w:r>
        <w:t>АУСО РБ «Посольский дом-интернат для престарелых и инвалидов»</w:t>
      </w:r>
      <w:r w:rsidRPr="002A3F5F">
        <w:t>; АУСО РБ «</w:t>
      </w:r>
      <w:proofErr w:type="spellStart"/>
      <w:r w:rsidRPr="002A3F5F">
        <w:t>Джидинский</w:t>
      </w:r>
      <w:proofErr w:type="spellEnd"/>
      <w:r w:rsidRPr="002A3F5F">
        <w:t xml:space="preserve"> дом-интернат для престарелых и инвалидов</w:t>
      </w:r>
      <w:proofErr w:type="gramStart"/>
      <w:r w:rsidRPr="002A3F5F">
        <w:t>» ;</w:t>
      </w:r>
      <w:proofErr w:type="gramEnd"/>
      <w:r w:rsidRPr="002A3F5F">
        <w:t xml:space="preserve"> </w:t>
      </w:r>
      <w:r>
        <w:t>АУСО РБ «</w:t>
      </w:r>
      <w:proofErr w:type="spellStart"/>
      <w:r>
        <w:t>Курумканский</w:t>
      </w:r>
      <w:proofErr w:type="spellEnd"/>
      <w:r>
        <w:t xml:space="preserve"> дом-интернат для престарелых и инвалидов»</w:t>
      </w:r>
      <w:r w:rsidRPr="002A3F5F">
        <w:t xml:space="preserve">; </w:t>
      </w:r>
      <w:r>
        <w:t>АУСО РБ «</w:t>
      </w:r>
      <w:proofErr w:type="spellStart"/>
      <w:r>
        <w:t>Баргузинский</w:t>
      </w:r>
      <w:proofErr w:type="spellEnd"/>
      <w:r>
        <w:t xml:space="preserve"> психоневрологический интернат»</w:t>
      </w:r>
      <w:r w:rsidRPr="002A3F5F">
        <w:t xml:space="preserve">; </w:t>
      </w:r>
      <w:r>
        <w:t>АУСО РБ «</w:t>
      </w:r>
      <w:proofErr w:type="spellStart"/>
      <w:r>
        <w:t>Мухоршибирский</w:t>
      </w:r>
      <w:proofErr w:type="spellEnd"/>
      <w:r>
        <w:t xml:space="preserve"> психоневрологический интернат»</w:t>
      </w:r>
      <w:r w:rsidRPr="002A3F5F">
        <w:t xml:space="preserve">; </w:t>
      </w:r>
      <w:r>
        <w:t>АУСО РБ «Республиканский центр социальной адаптации для лиц без определенного места жительства и занятий «Шанс»</w:t>
      </w:r>
      <w:r w:rsidRPr="002A3F5F">
        <w:t>; АУСО РБ «</w:t>
      </w:r>
      <w:proofErr w:type="spellStart"/>
      <w:r w:rsidRPr="002A3F5F">
        <w:t>Кяхтинский</w:t>
      </w:r>
      <w:proofErr w:type="spellEnd"/>
      <w:r w:rsidRPr="002A3F5F">
        <w:t xml:space="preserve"> психоневрологический интернат»</w:t>
      </w:r>
    </w:p>
    <w:p w:rsidR="00403CE9" w:rsidRPr="00606BDF" w:rsidRDefault="00403CE9" w:rsidP="00403CE9">
      <w:pPr>
        <w:jc w:val="both"/>
      </w:pPr>
      <w:r w:rsidRPr="002A3F5F">
        <w:rPr>
          <w:color w:val="FF0000"/>
        </w:rPr>
        <w:t>0 баллов</w:t>
      </w:r>
      <w:r>
        <w:t>-</w:t>
      </w:r>
      <w:r w:rsidRPr="002A3F5F">
        <w:t xml:space="preserve">АУСО РБ «Комплексный центр социального обслуживания населения «Баянгол»; АУСО РБ «Бабушкинский психоневрологический интернат»; </w:t>
      </w:r>
      <w:r>
        <w:t>АУСО РБ «</w:t>
      </w:r>
      <w:proofErr w:type="spellStart"/>
      <w:r>
        <w:t>Бичурский</w:t>
      </w:r>
      <w:proofErr w:type="spellEnd"/>
      <w:r>
        <w:t xml:space="preserve"> дом-интернат для престарелых и инвалидов»</w:t>
      </w:r>
      <w:r w:rsidRPr="002A3F5F">
        <w:t xml:space="preserve">; </w:t>
      </w:r>
      <w:r>
        <w:t>АУСО РБ «</w:t>
      </w:r>
      <w:proofErr w:type="spellStart"/>
      <w:r>
        <w:t>Заиграевский</w:t>
      </w:r>
      <w:proofErr w:type="spellEnd"/>
      <w:r>
        <w:t xml:space="preserve"> дом-интернат для престарелых и инвалидов»</w:t>
      </w:r>
      <w:r w:rsidRPr="002A3F5F">
        <w:t xml:space="preserve">; </w:t>
      </w:r>
      <w:r>
        <w:t>АУСО РБ «</w:t>
      </w:r>
      <w:proofErr w:type="spellStart"/>
      <w:r>
        <w:t>Хоринский</w:t>
      </w:r>
      <w:proofErr w:type="spellEnd"/>
      <w:r>
        <w:t xml:space="preserve"> специальный дом-интернат для престарелых и инвалидов</w:t>
      </w:r>
      <w:proofErr w:type="gramStart"/>
      <w:r>
        <w:t xml:space="preserve">» </w:t>
      </w:r>
      <w:r w:rsidRPr="002A3F5F">
        <w:t>;</w:t>
      </w:r>
      <w:proofErr w:type="gramEnd"/>
      <w:r w:rsidRPr="002A3F5F">
        <w:t xml:space="preserve"> АУСО РБ «Республиканский клинический госпиталь для ветеранов войн»</w:t>
      </w:r>
    </w:p>
    <w:p w:rsidR="00403CE9" w:rsidRPr="00A4008E" w:rsidRDefault="00403CE9" w:rsidP="00403CE9">
      <w:pPr>
        <w:jc w:val="both"/>
        <w:rPr>
          <w:color w:val="FF0000"/>
        </w:rPr>
      </w:pPr>
      <w:r w:rsidRPr="00A4008E">
        <w:rPr>
          <w:rFonts w:ascii="Times New Roman" w:hAnsi="Times New Roman" w:cs="Times New Roman"/>
          <w:color w:val="FF0000"/>
          <w:sz w:val="16"/>
          <w:szCs w:val="16"/>
        </w:rPr>
        <w:t>2. Доля получателей услуг (их родственников, знакомых) (в том числе инвалидов и других маломобильных групп получателей услуг), считающих условия оказания услуг доступными, от общего числа опрошенных</w:t>
      </w:r>
    </w:p>
    <w:p w:rsidR="00403CE9" w:rsidRPr="00606BDF" w:rsidRDefault="00403CE9" w:rsidP="00403CE9">
      <w:pPr>
        <w:jc w:val="both"/>
      </w:pPr>
      <w:r w:rsidRPr="00DA6144">
        <w:rPr>
          <w:color w:val="FF0000"/>
        </w:rPr>
        <w:t>1 балл</w:t>
      </w:r>
      <w:r>
        <w:t>-</w:t>
      </w:r>
      <w:r w:rsidRPr="00DA6144">
        <w:t xml:space="preserve">ООО «Горный воздух»; АУСО РБ «Бабушкинский психоневрологический интернат»; </w:t>
      </w:r>
      <w:r>
        <w:t>АУСО РБ «</w:t>
      </w:r>
      <w:proofErr w:type="spellStart"/>
      <w:r>
        <w:t>Бичурский</w:t>
      </w:r>
      <w:proofErr w:type="spellEnd"/>
      <w:r>
        <w:t xml:space="preserve"> дом-интернат для престарелых и инвалидов»</w:t>
      </w:r>
      <w:r w:rsidRPr="00DA6144">
        <w:t xml:space="preserve">; </w:t>
      </w:r>
      <w:r>
        <w:t>АУСО РБ «</w:t>
      </w:r>
      <w:proofErr w:type="spellStart"/>
      <w:r>
        <w:t>Заиграевский</w:t>
      </w:r>
      <w:proofErr w:type="spellEnd"/>
      <w:r>
        <w:t xml:space="preserve"> дом-интернат для престарелых и инвалидов»</w:t>
      </w:r>
      <w:r w:rsidRPr="00DA6144">
        <w:t>; АУСО РБ «</w:t>
      </w:r>
      <w:proofErr w:type="spellStart"/>
      <w:r w:rsidRPr="00DA6144">
        <w:t>Мухоршибирский</w:t>
      </w:r>
      <w:proofErr w:type="spellEnd"/>
      <w:r w:rsidRPr="00DA6144">
        <w:t xml:space="preserve"> психоневрологический интернат»; АУСО РБ «Республиканский клинический госпиталь для ветеранов войн»</w:t>
      </w:r>
    </w:p>
    <w:p w:rsidR="00403CE9" w:rsidRDefault="00403CE9" w:rsidP="00403CE9">
      <w:pPr>
        <w:jc w:val="both"/>
      </w:pPr>
      <w:r w:rsidRPr="00DA6144">
        <w:rPr>
          <w:color w:val="FF0000"/>
        </w:rPr>
        <w:t>0,99 баллов</w:t>
      </w:r>
      <w:r>
        <w:t>-</w:t>
      </w:r>
      <w:r w:rsidRPr="00DA6144">
        <w:t>АУСО РБ «Улан-Удэнский комплексный центр социального обслуживания «Доверие»</w:t>
      </w:r>
    </w:p>
    <w:p w:rsidR="00403CE9" w:rsidRDefault="00403CE9" w:rsidP="00403CE9">
      <w:pPr>
        <w:jc w:val="both"/>
      </w:pPr>
      <w:r w:rsidRPr="00DA6144">
        <w:rPr>
          <w:color w:val="FF0000"/>
        </w:rPr>
        <w:t>0,97 баллов</w:t>
      </w:r>
      <w:r>
        <w:t>-</w:t>
      </w:r>
      <w:r w:rsidRPr="00DA6144">
        <w:t>АУСО РБ «</w:t>
      </w:r>
      <w:proofErr w:type="spellStart"/>
      <w:r w:rsidRPr="00DA6144">
        <w:t>Джидинский</w:t>
      </w:r>
      <w:proofErr w:type="spellEnd"/>
      <w:r w:rsidRPr="00DA6144">
        <w:t xml:space="preserve"> дом-интернат для престарелых и инвалидов»</w:t>
      </w:r>
    </w:p>
    <w:p w:rsidR="00403CE9" w:rsidRDefault="00403CE9" w:rsidP="00403CE9">
      <w:pPr>
        <w:jc w:val="both"/>
      </w:pPr>
      <w:r w:rsidRPr="00DA6144">
        <w:rPr>
          <w:color w:val="FF0000"/>
        </w:rPr>
        <w:t>0,95 баллов</w:t>
      </w:r>
      <w:r>
        <w:t>-</w:t>
      </w:r>
      <w:r w:rsidRPr="00DA6144">
        <w:t>АУСО РБ «Республиканский центр социальной адаптации для лиц без определенного места жительства и занятий «Шанс»</w:t>
      </w:r>
    </w:p>
    <w:p w:rsidR="00403CE9" w:rsidRDefault="00403CE9" w:rsidP="00403CE9">
      <w:pPr>
        <w:jc w:val="both"/>
      </w:pPr>
      <w:r w:rsidRPr="00DA6144">
        <w:rPr>
          <w:color w:val="FF0000"/>
        </w:rPr>
        <w:t>0,93 балла</w:t>
      </w:r>
      <w:r>
        <w:t>-</w:t>
      </w:r>
      <w:r w:rsidRPr="00DA6144">
        <w:t xml:space="preserve">АУСО РБ «Комплексный центр социального обслуживания населения «Баянгол»; </w:t>
      </w:r>
      <w:r>
        <w:t>АУСО РБ «</w:t>
      </w:r>
      <w:proofErr w:type="spellStart"/>
      <w:r>
        <w:t>Кяхтинский</w:t>
      </w:r>
      <w:proofErr w:type="spellEnd"/>
      <w:r>
        <w:t xml:space="preserve"> психоневрологический интернат»</w:t>
      </w:r>
      <w:r w:rsidRPr="00DA6144">
        <w:t xml:space="preserve">; </w:t>
      </w:r>
      <w:r>
        <w:t>РГУ «Центр социальной поддержки населения»</w:t>
      </w:r>
    </w:p>
    <w:p w:rsidR="00403CE9" w:rsidRPr="00606BDF" w:rsidRDefault="00403CE9" w:rsidP="00403CE9">
      <w:pPr>
        <w:jc w:val="both"/>
      </w:pPr>
      <w:r w:rsidRPr="00C13C6A">
        <w:rPr>
          <w:color w:val="FF0000"/>
        </w:rPr>
        <w:t>0,92 балла</w:t>
      </w:r>
      <w:r>
        <w:t>-</w:t>
      </w:r>
      <w:r w:rsidRPr="00C13C6A">
        <w:t>АУСО РБ «</w:t>
      </w:r>
      <w:proofErr w:type="spellStart"/>
      <w:r w:rsidRPr="00C13C6A">
        <w:t>Баргузинский</w:t>
      </w:r>
      <w:proofErr w:type="spellEnd"/>
      <w:r w:rsidRPr="00C13C6A">
        <w:t xml:space="preserve"> психоневрологический интернат»; АУСО РБ «Республиканский реабилитационный центр для детей с ограниченными возможностями «Светлый»</w:t>
      </w:r>
    </w:p>
    <w:p w:rsidR="00403CE9" w:rsidRDefault="00403CE9" w:rsidP="00403CE9">
      <w:pPr>
        <w:jc w:val="both"/>
      </w:pPr>
      <w:r w:rsidRPr="00C13C6A">
        <w:rPr>
          <w:color w:val="FF0000"/>
        </w:rPr>
        <w:t>0,90 балла</w:t>
      </w:r>
      <w:r>
        <w:t>-</w:t>
      </w:r>
      <w:r w:rsidRPr="00C13C6A">
        <w:t>АУСО РБ «Посольский дом-интернат для престарелых и инвалидов»</w:t>
      </w:r>
    </w:p>
    <w:p w:rsidR="00403CE9" w:rsidRDefault="00403CE9" w:rsidP="00403CE9">
      <w:pPr>
        <w:jc w:val="both"/>
      </w:pPr>
      <w:r w:rsidRPr="00C13C6A">
        <w:rPr>
          <w:color w:val="FF0000"/>
        </w:rPr>
        <w:t>0,87 баллов</w:t>
      </w:r>
      <w:r>
        <w:t>-</w:t>
      </w:r>
      <w:r w:rsidRPr="00C13C6A">
        <w:t>АУСО РБ «</w:t>
      </w:r>
      <w:proofErr w:type="spellStart"/>
      <w:r w:rsidRPr="00C13C6A">
        <w:t>Курумканский</w:t>
      </w:r>
      <w:proofErr w:type="spellEnd"/>
      <w:r w:rsidRPr="00C13C6A">
        <w:t xml:space="preserve"> дом-интернат для престарелых и инвалидов»</w:t>
      </w:r>
    </w:p>
    <w:p w:rsidR="00403CE9" w:rsidRPr="00C13C6A" w:rsidRDefault="00403CE9" w:rsidP="00403CE9">
      <w:pPr>
        <w:jc w:val="both"/>
      </w:pPr>
      <w:r w:rsidRPr="00C13C6A">
        <w:rPr>
          <w:color w:val="FF0000"/>
        </w:rPr>
        <w:t>0,83 балла</w:t>
      </w:r>
      <w:r>
        <w:t>-</w:t>
      </w:r>
      <w:r w:rsidRPr="00C13C6A">
        <w:t>АУСО РБ «</w:t>
      </w:r>
      <w:proofErr w:type="spellStart"/>
      <w:r w:rsidRPr="00C13C6A">
        <w:t>Хоринский</w:t>
      </w:r>
      <w:proofErr w:type="spellEnd"/>
      <w:r w:rsidRPr="00C13C6A">
        <w:t xml:space="preserve"> специальный дом-интернат для престарелых и инвалидов»  </w:t>
      </w:r>
    </w:p>
    <w:p w:rsidR="00403CE9" w:rsidRPr="00A4008E" w:rsidRDefault="00403CE9" w:rsidP="00403CE9">
      <w:pPr>
        <w:pStyle w:val="a6"/>
        <w:ind w:left="0"/>
        <w:jc w:val="both"/>
        <w:rPr>
          <w:rFonts w:ascii="Times New Roman" w:hAnsi="Times New Roman" w:cs="Times New Roman"/>
          <w:color w:val="FF0000"/>
          <w:sz w:val="16"/>
          <w:szCs w:val="16"/>
        </w:rPr>
      </w:pPr>
      <w:r w:rsidRPr="00A4008E">
        <w:rPr>
          <w:rFonts w:ascii="Times New Roman" w:hAnsi="Times New Roman" w:cs="Times New Roman"/>
          <w:color w:val="FF0000"/>
          <w:sz w:val="16"/>
          <w:szCs w:val="16"/>
        </w:rPr>
        <w:t>3. 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p w:rsidR="00403CE9" w:rsidRDefault="00403CE9" w:rsidP="00403CE9">
      <w:pPr>
        <w:jc w:val="both"/>
      </w:pPr>
      <w:r w:rsidRPr="00C13C6A">
        <w:rPr>
          <w:color w:val="FF0000"/>
        </w:rPr>
        <w:lastRenderedPageBreak/>
        <w:t>1 балл</w:t>
      </w:r>
      <w:r>
        <w:t>-</w:t>
      </w:r>
      <w:r w:rsidRPr="00C13C6A">
        <w:t xml:space="preserve">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C13C6A">
        <w:t>Джидинский</w:t>
      </w:r>
      <w:proofErr w:type="spellEnd"/>
      <w:r w:rsidRPr="00C13C6A">
        <w:t xml:space="preserve"> дом-интернат для престарелых и инвалидов»; АУСО РБ «</w:t>
      </w:r>
      <w:proofErr w:type="spellStart"/>
      <w:r w:rsidRPr="00C13C6A">
        <w:t>Бичурский</w:t>
      </w:r>
      <w:proofErr w:type="spellEnd"/>
      <w:r w:rsidRPr="00C13C6A">
        <w:t xml:space="preserve"> дом-интернат для престарелых и инвалидов»; АУСО РБ «</w:t>
      </w:r>
      <w:proofErr w:type="spellStart"/>
      <w:r w:rsidRPr="00C13C6A">
        <w:t>Заиграевский</w:t>
      </w:r>
      <w:proofErr w:type="spellEnd"/>
      <w:r w:rsidRPr="00C13C6A">
        <w:t xml:space="preserve"> дом-интернат для престарелых и инвалидов»; АУСО РБ «</w:t>
      </w:r>
      <w:proofErr w:type="spellStart"/>
      <w:r w:rsidRPr="00C13C6A">
        <w:t>Хоринский</w:t>
      </w:r>
      <w:proofErr w:type="spellEnd"/>
      <w:r w:rsidRPr="00C13C6A">
        <w:t xml:space="preserve"> специальный дом-интернат для престарелых и инвалидов»  ; АУСО РБ «</w:t>
      </w:r>
      <w:proofErr w:type="spellStart"/>
      <w:r w:rsidRPr="00C13C6A">
        <w:t>Курумканский</w:t>
      </w:r>
      <w:proofErr w:type="spellEnd"/>
      <w:r w:rsidRPr="00C13C6A">
        <w:t xml:space="preserve"> дом-интернат для престарелых и инвалидов»; АУСО РБ «</w:t>
      </w:r>
      <w:proofErr w:type="spellStart"/>
      <w:r w:rsidRPr="00C13C6A">
        <w:t>Баргузинский</w:t>
      </w:r>
      <w:proofErr w:type="spellEnd"/>
      <w:r w:rsidRPr="00C13C6A">
        <w:t xml:space="preserve"> психоневрологический интернат»; АУСО РБ «</w:t>
      </w:r>
      <w:proofErr w:type="spellStart"/>
      <w:r w:rsidRPr="00C13C6A">
        <w:t>Мухоршибирский</w:t>
      </w:r>
      <w:proofErr w:type="spellEnd"/>
      <w:r w:rsidRPr="00C13C6A">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C13C6A">
        <w:t>Кяхтинский</w:t>
      </w:r>
      <w:proofErr w:type="spellEnd"/>
      <w:r w:rsidRPr="00C13C6A">
        <w:t xml:space="preserve"> психоневрологический интернат»;</w:t>
      </w:r>
    </w:p>
    <w:p w:rsidR="00403CE9" w:rsidRPr="00A4008E" w:rsidRDefault="00403CE9" w:rsidP="00403CE9">
      <w:pPr>
        <w:jc w:val="both"/>
        <w:rPr>
          <w:color w:val="FF0000"/>
        </w:rPr>
      </w:pPr>
      <w:r w:rsidRPr="00A4008E">
        <w:rPr>
          <w:rFonts w:ascii="Times New Roman" w:hAnsi="Times New Roman" w:cs="Times New Roman"/>
          <w:color w:val="FF0000"/>
          <w:sz w:val="16"/>
          <w:szCs w:val="16"/>
        </w:rPr>
        <w:t>4. Укомплектованность организации социального обслуживания специалистами, осуществляющими предоставление социальных услуг</w:t>
      </w:r>
    </w:p>
    <w:p w:rsidR="00403CE9" w:rsidRDefault="00403CE9" w:rsidP="00403CE9">
      <w:pPr>
        <w:jc w:val="both"/>
      </w:pPr>
      <w:r w:rsidRPr="00257B5A">
        <w:rPr>
          <w:color w:val="FF0000"/>
        </w:rPr>
        <w:t>1 балл</w:t>
      </w:r>
      <w:r>
        <w:t>-</w:t>
      </w:r>
      <w:r w:rsidRPr="00257B5A">
        <w:t xml:space="preserve">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257B5A">
        <w:t>Джидинский</w:t>
      </w:r>
      <w:proofErr w:type="spellEnd"/>
      <w:r w:rsidRPr="00257B5A">
        <w:t xml:space="preserve"> дом-интернат для престарелых и инвалидов»; АУСО РБ «</w:t>
      </w:r>
      <w:proofErr w:type="spellStart"/>
      <w:r w:rsidRPr="00257B5A">
        <w:t>Бичурский</w:t>
      </w:r>
      <w:proofErr w:type="spellEnd"/>
      <w:r w:rsidRPr="00257B5A">
        <w:t xml:space="preserve"> дом-интернат для престарелых и инвалидов»; АУСО РБ «</w:t>
      </w:r>
      <w:proofErr w:type="spellStart"/>
      <w:r w:rsidRPr="00257B5A">
        <w:t>Заиграевский</w:t>
      </w:r>
      <w:proofErr w:type="spellEnd"/>
      <w:r w:rsidRPr="00257B5A">
        <w:t xml:space="preserve"> дом-интернат для престарелых и инвалидов»; АУСО РБ «</w:t>
      </w:r>
      <w:proofErr w:type="spellStart"/>
      <w:r w:rsidRPr="00257B5A">
        <w:t>Хоринский</w:t>
      </w:r>
      <w:proofErr w:type="spellEnd"/>
      <w:r w:rsidRPr="00257B5A">
        <w:t xml:space="preserve"> специальный дом-интернат для престарелых и инвалидов»  ; АУСО РБ «</w:t>
      </w:r>
      <w:proofErr w:type="spellStart"/>
      <w:r w:rsidRPr="00257B5A">
        <w:t>Курумканский</w:t>
      </w:r>
      <w:proofErr w:type="spellEnd"/>
      <w:r w:rsidRPr="00257B5A">
        <w:t xml:space="preserve"> дом-интернат для престарелых и инвалидов»; АУСО РБ «</w:t>
      </w:r>
      <w:proofErr w:type="spellStart"/>
      <w:r w:rsidRPr="00257B5A">
        <w:t>Баргузинский</w:t>
      </w:r>
      <w:proofErr w:type="spellEnd"/>
      <w:r w:rsidRPr="00257B5A">
        <w:t xml:space="preserve"> психоневрологический интернат»; АУСО РБ «</w:t>
      </w:r>
      <w:proofErr w:type="spellStart"/>
      <w:r w:rsidRPr="00257B5A">
        <w:t>Мухоршибирский</w:t>
      </w:r>
      <w:proofErr w:type="spellEnd"/>
      <w:r w:rsidRPr="00257B5A">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257B5A">
        <w:t>Кяхтинский</w:t>
      </w:r>
      <w:proofErr w:type="spellEnd"/>
      <w:r w:rsidRPr="00257B5A">
        <w:t xml:space="preserve"> психоневрологический интернат»; РГУ «Центр социальной поддержки населения»</w:t>
      </w:r>
    </w:p>
    <w:p w:rsidR="00403CE9" w:rsidRPr="00A4008E" w:rsidRDefault="00403CE9" w:rsidP="00403CE9">
      <w:pPr>
        <w:jc w:val="both"/>
        <w:rPr>
          <w:color w:val="FF0000"/>
        </w:rPr>
      </w:pPr>
      <w:r w:rsidRPr="00A4008E">
        <w:rPr>
          <w:rFonts w:ascii="Times New Roman" w:hAnsi="Times New Roman" w:cs="Times New Roman"/>
          <w:color w:val="FF0000"/>
          <w:sz w:val="16"/>
          <w:szCs w:val="16"/>
        </w:rPr>
        <w:t>5. Доля получателей социальных услуг (их родственников, знакомых), оценивающих благоустройство и  содержание помещения организации социального обслуживания и территории, на которой она расположена,  как хорошее, от  общего числа опрошенных</w:t>
      </w:r>
    </w:p>
    <w:p w:rsidR="00403CE9" w:rsidRDefault="00403CE9" w:rsidP="00403CE9">
      <w:pPr>
        <w:jc w:val="both"/>
      </w:pPr>
      <w:r w:rsidRPr="00257B5A">
        <w:rPr>
          <w:color w:val="FF0000"/>
        </w:rPr>
        <w:t>1 балл</w:t>
      </w:r>
      <w:r>
        <w:t>-</w:t>
      </w:r>
      <w:r w:rsidRPr="00257B5A">
        <w:t>ООО «Горный воздух»;</w:t>
      </w:r>
      <w:r>
        <w:t xml:space="preserve"> </w:t>
      </w:r>
      <w:r w:rsidRPr="00257B5A">
        <w:t>АУСО РБ «</w:t>
      </w:r>
      <w:proofErr w:type="spellStart"/>
      <w:r w:rsidRPr="00257B5A">
        <w:t>Мухоршибирский</w:t>
      </w:r>
      <w:proofErr w:type="spellEnd"/>
      <w:r w:rsidRPr="00257B5A">
        <w:t xml:space="preserve"> психоневрологический интернат»; АУСО РБ «Республиканский реабилитационный центр для детей с ограниченными возможностями «Светлый»;</w:t>
      </w:r>
      <w:r>
        <w:t xml:space="preserve"> </w:t>
      </w:r>
      <w:r w:rsidRPr="00257B5A">
        <w:t>АУСО РБ «Республиканский клинический госпиталь для ветеранов войн»</w:t>
      </w:r>
      <w:r>
        <w:t xml:space="preserve"> </w:t>
      </w:r>
    </w:p>
    <w:p w:rsidR="00403CE9" w:rsidRDefault="00403CE9" w:rsidP="00403CE9">
      <w:pPr>
        <w:jc w:val="both"/>
      </w:pPr>
      <w:r w:rsidRPr="00257B5A">
        <w:rPr>
          <w:color w:val="FF0000"/>
        </w:rPr>
        <w:t>0,97 баллов</w:t>
      </w:r>
      <w:r>
        <w:t>-</w:t>
      </w:r>
      <w:r w:rsidRPr="00257B5A">
        <w:t>АУСО РБ «</w:t>
      </w:r>
      <w:proofErr w:type="spellStart"/>
      <w:r w:rsidRPr="00257B5A">
        <w:t>Джидинский</w:t>
      </w:r>
      <w:proofErr w:type="spellEnd"/>
      <w:r w:rsidRPr="00257B5A">
        <w:t xml:space="preserve"> дом-интернат для престарелых и инвалидов»;</w:t>
      </w:r>
      <w:r>
        <w:t xml:space="preserve"> </w:t>
      </w:r>
      <w:r w:rsidRPr="00257B5A">
        <w:t>АУСО РБ «</w:t>
      </w:r>
      <w:proofErr w:type="spellStart"/>
      <w:r w:rsidRPr="00257B5A">
        <w:t>Заиграевский</w:t>
      </w:r>
      <w:proofErr w:type="spellEnd"/>
      <w:r w:rsidRPr="00257B5A">
        <w:t xml:space="preserve"> дом-интернат для престарелых и инвалидов»;</w:t>
      </w:r>
      <w:r>
        <w:t xml:space="preserve"> </w:t>
      </w:r>
    </w:p>
    <w:p w:rsidR="00403CE9" w:rsidRDefault="00403CE9" w:rsidP="00403CE9">
      <w:pPr>
        <w:jc w:val="both"/>
      </w:pPr>
      <w:r w:rsidRPr="00257B5A">
        <w:rPr>
          <w:color w:val="FF0000"/>
        </w:rPr>
        <w:t>0,93 балла</w:t>
      </w:r>
      <w:r>
        <w:t>-</w:t>
      </w:r>
      <w:r w:rsidRPr="00257B5A">
        <w:t>АУСО РБ «</w:t>
      </w:r>
      <w:proofErr w:type="spellStart"/>
      <w:r w:rsidRPr="00257B5A">
        <w:t>Кяхтинский</w:t>
      </w:r>
      <w:proofErr w:type="spellEnd"/>
      <w:r w:rsidRPr="00257B5A">
        <w:t xml:space="preserve"> психоневрологический интернат»</w:t>
      </w:r>
    </w:p>
    <w:p w:rsidR="00403CE9" w:rsidRPr="00606BDF" w:rsidRDefault="00403CE9" w:rsidP="00403CE9">
      <w:pPr>
        <w:jc w:val="both"/>
      </w:pPr>
      <w:r w:rsidRPr="00205499">
        <w:rPr>
          <w:color w:val="FF0000"/>
        </w:rPr>
        <w:t>0,90 баллов</w:t>
      </w:r>
      <w:r>
        <w:t>-</w:t>
      </w:r>
      <w:r w:rsidRPr="00205499">
        <w:t>АУСО РБ «Посольский дом-интернат для престарелых и инвалидов»; АУСО РБ «</w:t>
      </w:r>
      <w:proofErr w:type="spellStart"/>
      <w:r w:rsidRPr="00205499">
        <w:t>Баргузинский</w:t>
      </w:r>
      <w:proofErr w:type="spellEnd"/>
      <w:r w:rsidRPr="00205499">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«Улан-Удэнский комплексный центр социального обслуживания «Доверие» </w:t>
      </w:r>
    </w:p>
    <w:p w:rsidR="00403CE9" w:rsidRDefault="00403CE9" w:rsidP="00403CE9">
      <w:pPr>
        <w:jc w:val="both"/>
      </w:pPr>
      <w:r w:rsidRPr="00205499">
        <w:rPr>
          <w:color w:val="FF0000"/>
        </w:rPr>
        <w:t>0,89 баллов</w:t>
      </w:r>
      <w:r>
        <w:t>-</w:t>
      </w:r>
      <w:r w:rsidRPr="00205499">
        <w:t>АУСО РБ «Бабушкинский психоневрологический интернат»</w:t>
      </w:r>
    </w:p>
    <w:p w:rsidR="00403CE9" w:rsidRPr="00606BDF" w:rsidRDefault="00403CE9" w:rsidP="00403CE9">
      <w:pPr>
        <w:jc w:val="both"/>
      </w:pPr>
      <w:r w:rsidRPr="00205499">
        <w:rPr>
          <w:color w:val="FF0000"/>
        </w:rPr>
        <w:lastRenderedPageBreak/>
        <w:t>0,87 баллов</w:t>
      </w:r>
      <w:r>
        <w:t>-</w:t>
      </w:r>
      <w:r w:rsidRPr="00205499">
        <w:t>АУСО РБ «Комплексный центр социального обслуживания населения «Баянгол»; АУСО РБ «</w:t>
      </w:r>
      <w:proofErr w:type="spellStart"/>
      <w:r w:rsidRPr="00205499">
        <w:t>Бичурский</w:t>
      </w:r>
      <w:proofErr w:type="spellEnd"/>
      <w:r w:rsidRPr="00205499">
        <w:t xml:space="preserve"> дом-интернат для престарелых и инвалидов»; АУСО РБ «</w:t>
      </w:r>
      <w:proofErr w:type="spellStart"/>
      <w:r w:rsidRPr="00205499">
        <w:t>Курумканский</w:t>
      </w:r>
      <w:proofErr w:type="spellEnd"/>
      <w:r w:rsidRPr="00205499">
        <w:t xml:space="preserve"> дом-интернат для престарелых и инвалидов»; </w:t>
      </w:r>
    </w:p>
    <w:p w:rsidR="00403CE9" w:rsidRDefault="00403CE9" w:rsidP="00403CE9">
      <w:pPr>
        <w:jc w:val="both"/>
      </w:pPr>
      <w:r w:rsidRPr="00205499">
        <w:rPr>
          <w:color w:val="FF0000"/>
        </w:rPr>
        <w:t>0,83 балла</w:t>
      </w:r>
      <w:r>
        <w:t>-</w:t>
      </w:r>
      <w:r w:rsidRPr="00205499">
        <w:t>АУСО РБ «</w:t>
      </w:r>
      <w:proofErr w:type="spellStart"/>
      <w:r w:rsidRPr="00205499">
        <w:t>Хоринский</w:t>
      </w:r>
      <w:proofErr w:type="spellEnd"/>
      <w:r w:rsidRPr="00205499">
        <w:t xml:space="preserve"> специальный дом-интернат для престарелых и инвалидов»  </w:t>
      </w:r>
    </w:p>
    <w:p w:rsidR="00403CE9" w:rsidRPr="00205499" w:rsidRDefault="00403CE9" w:rsidP="00403CE9">
      <w:pPr>
        <w:jc w:val="both"/>
        <w:rPr>
          <w:rFonts w:ascii="Times New Roman" w:hAnsi="Times New Roman" w:cs="Times New Roman"/>
          <w:b/>
          <w:sz w:val="28"/>
          <w:szCs w:val="28"/>
        </w:rPr>
      </w:pPr>
      <w:r w:rsidRPr="00205499">
        <w:rPr>
          <w:rFonts w:ascii="Times New Roman" w:hAnsi="Times New Roman" w:cs="Times New Roman"/>
          <w:b/>
          <w:sz w:val="28"/>
          <w:szCs w:val="28"/>
          <w:lang w:val="en-US"/>
        </w:rPr>
        <w:t>III</w:t>
      </w:r>
      <w:r w:rsidRPr="00205499">
        <w:rPr>
          <w:rFonts w:ascii="Times New Roman" w:hAnsi="Times New Roman" w:cs="Times New Roman"/>
          <w:b/>
          <w:sz w:val="28"/>
          <w:szCs w:val="28"/>
        </w:rPr>
        <w:t>. Показатели, характеризующие время ожидания предоставления социальной услуги</w:t>
      </w:r>
    </w:p>
    <w:p w:rsidR="00403CE9" w:rsidRPr="00A4008E" w:rsidRDefault="00403CE9" w:rsidP="00403CE9">
      <w:pPr>
        <w:jc w:val="both"/>
        <w:rPr>
          <w:color w:val="FF0000"/>
        </w:rPr>
      </w:pPr>
      <w:r w:rsidRPr="00F95C78">
        <w:rPr>
          <w:rFonts w:ascii="Times New Roman" w:hAnsi="Times New Roman" w:cs="Times New Roman"/>
          <w:sz w:val="16"/>
          <w:szCs w:val="16"/>
        </w:rPr>
        <w:t>Доля получателей социальных услуг, которые ожидали  предоставление услуги в организации социального обслуживания больше срока, установленного при назначении данной услуги, от общего числа опрошенных</w:t>
      </w:r>
    </w:p>
    <w:p w:rsidR="00403CE9" w:rsidRDefault="00403CE9" w:rsidP="00403CE9">
      <w:pPr>
        <w:jc w:val="both"/>
      </w:pPr>
      <w:r w:rsidRPr="002D68DC">
        <w:rPr>
          <w:color w:val="FF0000"/>
        </w:rPr>
        <w:t>0,87 баллов</w:t>
      </w:r>
      <w:r>
        <w:t>-</w:t>
      </w:r>
      <w:r w:rsidRPr="002D68DC">
        <w:t>АУСО РБ «Республиканский центр социальной адаптации для лиц без определенного места жительства и занятий «Шанс»</w:t>
      </w:r>
    </w:p>
    <w:p w:rsidR="00403CE9" w:rsidRPr="002D68DC" w:rsidRDefault="00403CE9" w:rsidP="00403CE9">
      <w:pPr>
        <w:jc w:val="both"/>
      </w:pPr>
      <w:r w:rsidRPr="002D68DC">
        <w:rPr>
          <w:color w:val="FF0000"/>
        </w:rPr>
        <w:t>0,85 баллов</w:t>
      </w:r>
      <w:r>
        <w:t>-</w:t>
      </w:r>
      <w:r w:rsidRPr="002D68DC">
        <w:t>РГУ «Центр социальной поддержки населения»</w:t>
      </w:r>
    </w:p>
    <w:p w:rsidR="00403CE9" w:rsidRPr="00A4008E" w:rsidRDefault="00403CE9" w:rsidP="00403CE9">
      <w:pPr>
        <w:pStyle w:val="a6"/>
        <w:ind w:left="0"/>
        <w:jc w:val="both"/>
        <w:rPr>
          <w:rFonts w:ascii="Times New Roman" w:hAnsi="Times New Roman" w:cs="Times New Roman"/>
          <w:color w:val="FF0000"/>
          <w:sz w:val="16"/>
          <w:szCs w:val="16"/>
        </w:rPr>
      </w:pPr>
      <w:r w:rsidRPr="00F95C78">
        <w:rPr>
          <w:rFonts w:ascii="Times New Roman" w:hAnsi="Times New Roman" w:cs="Times New Roman"/>
          <w:sz w:val="16"/>
          <w:szCs w:val="16"/>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 (среди опрошенных потребителей социальных услуг)</w:t>
      </w:r>
    </w:p>
    <w:p w:rsidR="00403CE9" w:rsidRPr="00606BDF" w:rsidRDefault="00403CE9" w:rsidP="00403CE9">
      <w:pPr>
        <w:jc w:val="both"/>
      </w:pPr>
      <w:r w:rsidRPr="002D68DC">
        <w:rPr>
          <w:color w:val="FF0000"/>
        </w:rPr>
        <w:t>1 балл</w:t>
      </w:r>
      <w:r>
        <w:t>-</w:t>
      </w:r>
      <w:r w:rsidRPr="002D68DC">
        <w:t>АУСО РБ «Республиканский центр социальной адаптации для лиц без определенного места жительства и занятий «Шанс»; РГУ «Центр социальной поддержки населения»</w:t>
      </w:r>
    </w:p>
    <w:p w:rsidR="00403CE9" w:rsidRPr="002D68DC" w:rsidRDefault="00403CE9" w:rsidP="00403CE9">
      <w:pPr>
        <w:jc w:val="both"/>
        <w:rPr>
          <w:rFonts w:ascii="Times New Roman" w:hAnsi="Times New Roman"/>
          <w:b/>
          <w:sz w:val="28"/>
          <w:szCs w:val="28"/>
        </w:rPr>
      </w:pPr>
      <w:r w:rsidRPr="002D68DC">
        <w:rPr>
          <w:rFonts w:ascii="Times New Roman" w:hAnsi="Times New Roman"/>
          <w:b/>
          <w:sz w:val="28"/>
          <w:szCs w:val="28"/>
          <w:lang w:val="en-US"/>
        </w:rPr>
        <w:t>IV</w:t>
      </w:r>
      <w:r w:rsidRPr="002D68DC">
        <w:rPr>
          <w:rFonts w:ascii="Times New Roman" w:hAnsi="Times New Roman"/>
          <w:b/>
          <w:sz w:val="28"/>
          <w:szCs w:val="28"/>
        </w:rPr>
        <w:t>. Показатели, характеризующие доброжелательность, вежливость, компетентность работников организаций социального обслуживания</w:t>
      </w:r>
    </w:p>
    <w:p w:rsidR="00403CE9" w:rsidRPr="00A4008E" w:rsidRDefault="00403CE9" w:rsidP="00403CE9">
      <w:pPr>
        <w:jc w:val="both"/>
        <w:rPr>
          <w:color w:val="FF0000"/>
        </w:rPr>
      </w:pPr>
      <w:r>
        <w:rPr>
          <w:rFonts w:ascii="Times New Roman" w:hAnsi="Times New Roman" w:cs="Times New Roman"/>
          <w:color w:val="FF0000"/>
          <w:sz w:val="16"/>
          <w:szCs w:val="16"/>
        </w:rPr>
        <w:t xml:space="preserve">1. </w:t>
      </w:r>
      <w:r w:rsidRPr="00A4008E">
        <w:rPr>
          <w:rFonts w:ascii="Times New Roman" w:hAnsi="Times New Roman" w:cs="Times New Roman"/>
          <w:color w:val="FF0000"/>
          <w:sz w:val="16"/>
          <w:szCs w:val="16"/>
        </w:rPr>
        <w:t>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организации социального обслуживания, от общего числа опрошенных</w:t>
      </w:r>
    </w:p>
    <w:p w:rsidR="00403CE9" w:rsidRPr="00606BDF" w:rsidRDefault="00403CE9" w:rsidP="00403CE9">
      <w:pPr>
        <w:jc w:val="both"/>
      </w:pPr>
      <w:r w:rsidRPr="006D00EC">
        <w:rPr>
          <w:color w:val="FF0000"/>
        </w:rPr>
        <w:t>1 балл</w:t>
      </w:r>
      <w:r>
        <w:t>-</w:t>
      </w:r>
      <w:r w:rsidRPr="006D00EC">
        <w:t>ООО «Горный воздух»;</w:t>
      </w:r>
      <w:r>
        <w:t xml:space="preserve"> </w:t>
      </w:r>
      <w:r w:rsidRPr="006D00EC">
        <w:t>АУСО РБ «Бабушкинский психоневрологический интернат»;</w:t>
      </w:r>
      <w:r>
        <w:t xml:space="preserve"> АУСО РБ «</w:t>
      </w:r>
      <w:proofErr w:type="spellStart"/>
      <w:r>
        <w:t>Бичурский</w:t>
      </w:r>
      <w:proofErr w:type="spellEnd"/>
      <w:r>
        <w:t xml:space="preserve"> дом-интернат для престарелых и инвалидов»</w:t>
      </w:r>
      <w:r w:rsidRPr="006D00EC">
        <w:t xml:space="preserve">; </w:t>
      </w:r>
      <w:r>
        <w:t>АУСО РБ «</w:t>
      </w:r>
      <w:proofErr w:type="spellStart"/>
      <w:r>
        <w:t>Заиграевский</w:t>
      </w:r>
      <w:proofErr w:type="spellEnd"/>
      <w:r>
        <w:t xml:space="preserve"> дом-интернат для престарелых и инвалидов»</w:t>
      </w:r>
      <w:r w:rsidRPr="006D00EC">
        <w:t xml:space="preserve">; </w:t>
      </w:r>
      <w:r>
        <w:t>АУСО РБ «</w:t>
      </w:r>
      <w:proofErr w:type="spellStart"/>
      <w:r>
        <w:t>Баргузинский</w:t>
      </w:r>
      <w:proofErr w:type="spellEnd"/>
      <w:r>
        <w:t xml:space="preserve"> психоневрологический интернат»</w:t>
      </w:r>
      <w:r w:rsidRPr="006D00EC">
        <w:t xml:space="preserve">; </w:t>
      </w:r>
      <w:r>
        <w:t>АУСО РБ «</w:t>
      </w:r>
      <w:proofErr w:type="spellStart"/>
      <w:r>
        <w:t>Мухоршибирский</w:t>
      </w:r>
      <w:proofErr w:type="spellEnd"/>
      <w:r>
        <w:t xml:space="preserve"> психоневрологический интернат»</w:t>
      </w:r>
      <w:r w:rsidRPr="006D00EC">
        <w:t xml:space="preserve">;  </w:t>
      </w:r>
      <w:r>
        <w:t>АУСО РБ «Республиканский центр социальной адаптации для лиц без определенного места жительства и занятий «Шанс»</w:t>
      </w:r>
      <w:r w:rsidRPr="006D00EC">
        <w:t>;</w:t>
      </w:r>
      <w:r>
        <w:t xml:space="preserve"> АУСО РБ «Республиканский клинический госпиталь для ветеранов войн»</w:t>
      </w:r>
      <w:r w:rsidRPr="006D00EC">
        <w:t xml:space="preserve">; </w:t>
      </w:r>
      <w:r>
        <w:t>АУСО РБ «</w:t>
      </w:r>
      <w:proofErr w:type="spellStart"/>
      <w:r>
        <w:t>Кяхтинский</w:t>
      </w:r>
      <w:proofErr w:type="spellEnd"/>
      <w:r>
        <w:t xml:space="preserve"> психоневрологический интернат»</w:t>
      </w:r>
    </w:p>
    <w:p w:rsidR="00403CE9" w:rsidRPr="003A4CFB" w:rsidRDefault="00403CE9" w:rsidP="00403CE9">
      <w:pPr>
        <w:jc w:val="both"/>
      </w:pPr>
      <w:r w:rsidRPr="003A4CFB">
        <w:rPr>
          <w:color w:val="FF0000"/>
        </w:rPr>
        <w:t>0,96 баллов</w:t>
      </w:r>
      <w:r>
        <w:t>-</w:t>
      </w:r>
      <w:r w:rsidRPr="003A4CFB">
        <w:t>АУСО РБ «Улан-Удэнский комплексный центр социального обслуживания «Доверие»;</w:t>
      </w:r>
    </w:p>
    <w:p w:rsidR="00403CE9" w:rsidRPr="003A4CFB" w:rsidRDefault="00403CE9" w:rsidP="00403CE9">
      <w:pPr>
        <w:jc w:val="both"/>
      </w:pPr>
      <w:r w:rsidRPr="003A4CFB">
        <w:rPr>
          <w:color w:val="FF0000"/>
        </w:rPr>
        <w:t>0,93 балла</w:t>
      </w:r>
      <w:r>
        <w:t>-</w:t>
      </w:r>
      <w:r w:rsidRPr="003A4CFB">
        <w:t>АУСО РБ «Комплексный центр социального обслуживания населения «Баянгол»; АУСО РБ «</w:t>
      </w:r>
      <w:proofErr w:type="spellStart"/>
      <w:r w:rsidRPr="003A4CFB">
        <w:t>Джидинский</w:t>
      </w:r>
      <w:proofErr w:type="spellEnd"/>
      <w:r w:rsidRPr="003A4CFB">
        <w:t xml:space="preserve"> дом-интернат для престарелых и инвалидов»; РГУ «Центр социальной поддержки населения»</w:t>
      </w:r>
    </w:p>
    <w:p w:rsidR="00403CE9" w:rsidRDefault="00403CE9" w:rsidP="00403CE9">
      <w:pPr>
        <w:jc w:val="both"/>
      </w:pPr>
      <w:r w:rsidRPr="00306798">
        <w:rPr>
          <w:color w:val="FF0000"/>
        </w:rPr>
        <w:t>0</w:t>
      </w:r>
      <w:r w:rsidRPr="003A4CFB">
        <w:rPr>
          <w:color w:val="FF0000"/>
        </w:rPr>
        <w:t>,92 балла</w:t>
      </w:r>
      <w:r>
        <w:t>-</w:t>
      </w:r>
      <w:r w:rsidRPr="00306798">
        <w:t>АУСО РБ «Республиканский реабилитационный центр для детей с ограниченными возможностями «Светлый»</w:t>
      </w:r>
    </w:p>
    <w:p w:rsidR="00403CE9" w:rsidRDefault="00403CE9" w:rsidP="00403CE9">
      <w:pPr>
        <w:jc w:val="both"/>
      </w:pPr>
      <w:r w:rsidRPr="00306798">
        <w:rPr>
          <w:color w:val="FF0000"/>
        </w:rPr>
        <w:t>0,90 баллов</w:t>
      </w:r>
      <w:r>
        <w:t>-</w:t>
      </w:r>
      <w:r w:rsidRPr="00306798">
        <w:t>АУСО РБ «Посольский дом-интернат для престарелых и инвалидов»</w:t>
      </w:r>
    </w:p>
    <w:p w:rsidR="00403CE9" w:rsidRDefault="00403CE9" w:rsidP="00403CE9">
      <w:pPr>
        <w:jc w:val="both"/>
      </w:pPr>
      <w:r w:rsidRPr="00306798">
        <w:rPr>
          <w:color w:val="FF0000"/>
        </w:rPr>
        <w:t>0,87 баллов</w:t>
      </w:r>
      <w:r>
        <w:t>-</w:t>
      </w:r>
      <w:r w:rsidRPr="00306798">
        <w:t>АУСО РБ «</w:t>
      </w:r>
      <w:proofErr w:type="spellStart"/>
      <w:r w:rsidRPr="00306798">
        <w:t>Курумканский</w:t>
      </w:r>
      <w:proofErr w:type="spellEnd"/>
      <w:r w:rsidRPr="00306798">
        <w:t xml:space="preserve"> дом-интернат для престарелых и инвалидов»</w:t>
      </w:r>
    </w:p>
    <w:p w:rsidR="00403CE9" w:rsidRDefault="00403CE9" w:rsidP="00403CE9">
      <w:pPr>
        <w:jc w:val="both"/>
      </w:pPr>
      <w:r w:rsidRPr="00306798">
        <w:rPr>
          <w:color w:val="FF0000"/>
        </w:rPr>
        <w:t>0,83 балла</w:t>
      </w:r>
      <w:r>
        <w:t>-</w:t>
      </w:r>
      <w:r w:rsidRPr="00306798">
        <w:t>АУСО РБ «</w:t>
      </w:r>
      <w:proofErr w:type="spellStart"/>
      <w:r w:rsidRPr="00306798">
        <w:t>Хоринский</w:t>
      </w:r>
      <w:proofErr w:type="spellEnd"/>
      <w:r w:rsidRPr="00306798">
        <w:t xml:space="preserve"> специальный дом-интернат для престарелых и инвалидов»  </w:t>
      </w:r>
    </w:p>
    <w:p w:rsidR="00403CE9" w:rsidRPr="00A4008E" w:rsidRDefault="00403CE9" w:rsidP="00403CE9">
      <w:pPr>
        <w:pStyle w:val="a6"/>
        <w:ind w:left="0"/>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2. </w:t>
      </w:r>
      <w:r w:rsidRPr="00A4008E">
        <w:rPr>
          <w:rFonts w:ascii="Times New Roman" w:hAnsi="Times New Roman" w:cs="Times New Roman"/>
          <w:color w:val="FF0000"/>
          <w:sz w:val="16"/>
          <w:szCs w:val="16"/>
        </w:rPr>
        <w:t xml:space="preserve">Доля получателей социальных </w:t>
      </w:r>
      <w:proofErr w:type="gramStart"/>
      <w:r w:rsidRPr="00A4008E">
        <w:rPr>
          <w:rFonts w:ascii="Times New Roman" w:hAnsi="Times New Roman" w:cs="Times New Roman"/>
          <w:color w:val="FF0000"/>
          <w:sz w:val="16"/>
          <w:szCs w:val="16"/>
        </w:rPr>
        <w:t>услуг(</w:t>
      </w:r>
      <w:proofErr w:type="gramEnd"/>
      <w:r w:rsidRPr="00A4008E">
        <w:rPr>
          <w:rFonts w:ascii="Times New Roman" w:hAnsi="Times New Roman" w:cs="Times New Roman"/>
          <w:color w:val="FF0000"/>
          <w:sz w:val="16"/>
          <w:szCs w:val="16"/>
        </w:rPr>
        <w:t>либо их родственников), которые высоко оценивают компетентность работников организации социального обслуживания, от общего числа опрошенных</w:t>
      </w:r>
    </w:p>
    <w:p w:rsidR="00403CE9" w:rsidRDefault="00403CE9" w:rsidP="00403CE9">
      <w:pPr>
        <w:jc w:val="both"/>
      </w:pPr>
      <w:r w:rsidRPr="00306798">
        <w:rPr>
          <w:color w:val="FF0000"/>
        </w:rPr>
        <w:lastRenderedPageBreak/>
        <w:t>1 балл</w:t>
      </w:r>
      <w:r>
        <w:t>-</w:t>
      </w:r>
      <w:r w:rsidRPr="00306798">
        <w:t>АУСО РБ «Республиканский клинический госпиталь для ветеранов войн»</w:t>
      </w:r>
    </w:p>
    <w:p w:rsidR="00403CE9" w:rsidRDefault="00403CE9" w:rsidP="00403CE9">
      <w:pPr>
        <w:jc w:val="both"/>
      </w:pPr>
      <w:r w:rsidRPr="00306798">
        <w:rPr>
          <w:color w:val="FF0000"/>
        </w:rPr>
        <w:t>0,99 баллов</w:t>
      </w:r>
      <w:r>
        <w:t>-</w:t>
      </w:r>
      <w:r w:rsidRPr="00306798">
        <w:t>АУСО РБ «</w:t>
      </w:r>
      <w:proofErr w:type="spellStart"/>
      <w:r w:rsidRPr="00306798">
        <w:t>Мухоршибирский</w:t>
      </w:r>
      <w:proofErr w:type="spellEnd"/>
      <w:r w:rsidRPr="00306798">
        <w:t xml:space="preserve"> психоневрологический интернат»</w:t>
      </w:r>
    </w:p>
    <w:p w:rsidR="00403CE9" w:rsidRDefault="00403CE9" w:rsidP="00403CE9">
      <w:pPr>
        <w:jc w:val="both"/>
      </w:pPr>
      <w:r w:rsidRPr="008A0D8A">
        <w:rPr>
          <w:color w:val="FF0000"/>
        </w:rPr>
        <w:t>0,98 баллов</w:t>
      </w:r>
      <w:r>
        <w:t>-</w:t>
      </w:r>
      <w:r w:rsidRPr="008A0D8A">
        <w:t>АУСО РБ «</w:t>
      </w:r>
      <w:proofErr w:type="spellStart"/>
      <w:r w:rsidRPr="008A0D8A">
        <w:t>Бичурский</w:t>
      </w:r>
      <w:proofErr w:type="spellEnd"/>
      <w:r w:rsidRPr="008A0D8A">
        <w:t xml:space="preserve"> дом-интернат для престарелых и инвалидов»</w:t>
      </w:r>
    </w:p>
    <w:p w:rsidR="00403CE9" w:rsidRDefault="00403CE9" w:rsidP="00403CE9">
      <w:pPr>
        <w:jc w:val="both"/>
      </w:pPr>
      <w:r w:rsidRPr="008A0D8A">
        <w:rPr>
          <w:color w:val="FF0000"/>
        </w:rPr>
        <w:t>0,96 баллов</w:t>
      </w:r>
      <w:r>
        <w:t>-</w:t>
      </w:r>
      <w:r w:rsidRPr="008A0D8A">
        <w:t>ООО «Горный воздух»; АУСО РБ «</w:t>
      </w:r>
      <w:proofErr w:type="spellStart"/>
      <w:r w:rsidRPr="008A0D8A">
        <w:t>Баргузинский</w:t>
      </w:r>
      <w:proofErr w:type="spellEnd"/>
      <w:r w:rsidRPr="008A0D8A">
        <w:t xml:space="preserve"> психоневрологический интернат»</w:t>
      </w:r>
    </w:p>
    <w:p w:rsidR="00403CE9" w:rsidRDefault="00403CE9" w:rsidP="00403CE9">
      <w:pPr>
        <w:jc w:val="both"/>
      </w:pPr>
      <w:r w:rsidRPr="008A0D8A">
        <w:rPr>
          <w:color w:val="FF0000"/>
        </w:rPr>
        <w:t>0,93 балла</w:t>
      </w:r>
      <w:r>
        <w:t>-</w:t>
      </w:r>
      <w:r w:rsidRPr="008A0D8A">
        <w:t>АУСО РБ «</w:t>
      </w:r>
      <w:proofErr w:type="spellStart"/>
      <w:r w:rsidRPr="008A0D8A">
        <w:t>Кяхтинский</w:t>
      </w:r>
      <w:proofErr w:type="spellEnd"/>
      <w:r w:rsidRPr="008A0D8A">
        <w:t xml:space="preserve"> психоневрологический интернат»</w:t>
      </w:r>
    </w:p>
    <w:p w:rsidR="00403CE9" w:rsidRDefault="00403CE9" w:rsidP="00403CE9">
      <w:pPr>
        <w:jc w:val="both"/>
      </w:pPr>
      <w:r w:rsidRPr="008A0D8A">
        <w:rPr>
          <w:color w:val="FF0000"/>
        </w:rPr>
        <w:t>0,92 балла</w:t>
      </w:r>
      <w:r>
        <w:t>-</w:t>
      </w:r>
      <w:r w:rsidRPr="008A0D8A">
        <w:t>АУСО РБ «Республиканский реабилитационный центр для детей с ограниченными возможностями «Светлый»</w:t>
      </w:r>
    </w:p>
    <w:p w:rsidR="00403CE9" w:rsidRDefault="00403CE9" w:rsidP="00403CE9">
      <w:pPr>
        <w:jc w:val="both"/>
      </w:pPr>
      <w:r w:rsidRPr="009A414F">
        <w:rPr>
          <w:color w:val="FF0000"/>
        </w:rPr>
        <w:t>0,90 баллов</w:t>
      </w:r>
      <w:r>
        <w:t>-</w:t>
      </w:r>
      <w:r w:rsidRPr="009A414F">
        <w:t>АУСО РБ «Республиканский центр социальной адаптации для лиц без определенного места жительства и занятий «Шанс»</w:t>
      </w:r>
    </w:p>
    <w:p w:rsidR="00403CE9" w:rsidRDefault="00403CE9" w:rsidP="00403CE9">
      <w:pPr>
        <w:jc w:val="both"/>
      </w:pPr>
      <w:r w:rsidRPr="009A414F">
        <w:rPr>
          <w:color w:val="FF0000"/>
        </w:rPr>
        <w:t>0,88 баллов</w:t>
      </w:r>
      <w:r>
        <w:t>-</w:t>
      </w:r>
      <w:r w:rsidRPr="009A414F">
        <w:t>АУСО РБ «Посольский дом-интернат для престарелых и инвалидов»;</w:t>
      </w:r>
      <w:r>
        <w:t xml:space="preserve"> </w:t>
      </w:r>
      <w:r w:rsidRPr="009A414F">
        <w:t>АУСО РБ «Улан-Удэнский комплексный центр социального обслуживания «Доверие»</w:t>
      </w:r>
    </w:p>
    <w:p w:rsidR="00403CE9" w:rsidRDefault="00403CE9" w:rsidP="00403CE9">
      <w:pPr>
        <w:jc w:val="both"/>
      </w:pPr>
      <w:r w:rsidRPr="009A414F">
        <w:rPr>
          <w:color w:val="FF0000"/>
        </w:rPr>
        <w:t>0,87 баллов</w:t>
      </w:r>
      <w:r>
        <w:t>-</w:t>
      </w:r>
      <w:r w:rsidRPr="009A414F">
        <w:t>АУСО РБ «</w:t>
      </w:r>
      <w:proofErr w:type="spellStart"/>
      <w:r w:rsidRPr="009A414F">
        <w:t>Джидинский</w:t>
      </w:r>
      <w:proofErr w:type="spellEnd"/>
      <w:r w:rsidRPr="009A414F">
        <w:t xml:space="preserve"> дом-интернат для престарелых и инвалидов»;</w:t>
      </w:r>
      <w:r>
        <w:t xml:space="preserve"> </w:t>
      </w:r>
      <w:r w:rsidRPr="009A414F">
        <w:t>АУСО РБ «</w:t>
      </w:r>
      <w:proofErr w:type="spellStart"/>
      <w:r w:rsidRPr="009A414F">
        <w:t>Курумканский</w:t>
      </w:r>
      <w:proofErr w:type="spellEnd"/>
      <w:r w:rsidRPr="009A414F">
        <w:t xml:space="preserve"> дом-интернат для престарелых и инвалидов»</w:t>
      </w:r>
      <w:r>
        <w:t xml:space="preserve"> </w:t>
      </w:r>
    </w:p>
    <w:p w:rsidR="00403CE9" w:rsidRPr="009A414F" w:rsidRDefault="00403CE9" w:rsidP="00403CE9">
      <w:pPr>
        <w:jc w:val="both"/>
      </w:pPr>
      <w:r w:rsidRPr="009A414F">
        <w:rPr>
          <w:color w:val="FF0000"/>
        </w:rPr>
        <w:t>0,86 баллов</w:t>
      </w:r>
      <w:r>
        <w:t>-</w:t>
      </w:r>
      <w:r w:rsidRPr="009A414F">
        <w:t>АУСО РБ «Бабушкинский психоневрологический интернат»;</w:t>
      </w:r>
      <w:r>
        <w:t xml:space="preserve"> </w:t>
      </w:r>
      <w:r w:rsidRPr="009A414F">
        <w:t>РГУ «Центр социальной поддержки населения»</w:t>
      </w:r>
    </w:p>
    <w:p w:rsidR="00403CE9" w:rsidRDefault="00403CE9" w:rsidP="00403CE9">
      <w:pPr>
        <w:jc w:val="both"/>
      </w:pPr>
      <w:r w:rsidRPr="009A414F">
        <w:rPr>
          <w:color w:val="FF0000"/>
        </w:rPr>
        <w:t>0,84 балла</w:t>
      </w:r>
      <w:r>
        <w:t>-</w:t>
      </w:r>
      <w:r w:rsidRPr="009A414F">
        <w:t>АУСО РБ «Комплексный центр социального обслуживания населения «Баянгол»</w:t>
      </w:r>
    </w:p>
    <w:p w:rsidR="00403CE9" w:rsidRPr="009A414F" w:rsidRDefault="00403CE9" w:rsidP="00403CE9">
      <w:pPr>
        <w:jc w:val="both"/>
      </w:pPr>
      <w:r w:rsidRPr="009A414F">
        <w:rPr>
          <w:color w:val="FF0000"/>
        </w:rPr>
        <w:t>0,83 балла</w:t>
      </w:r>
      <w:r>
        <w:t>-АУСО РБ «</w:t>
      </w:r>
      <w:proofErr w:type="spellStart"/>
      <w:r>
        <w:t>Заиграевский</w:t>
      </w:r>
      <w:proofErr w:type="spellEnd"/>
      <w:r>
        <w:t xml:space="preserve"> дом-интернат для престарелых и инвалидов»</w:t>
      </w:r>
      <w:r w:rsidRPr="009A414F">
        <w:t xml:space="preserve">; </w:t>
      </w:r>
      <w:r>
        <w:t>АУСО РБ «</w:t>
      </w:r>
      <w:proofErr w:type="spellStart"/>
      <w:r>
        <w:t>Хоринский</w:t>
      </w:r>
      <w:proofErr w:type="spellEnd"/>
      <w:r>
        <w:t xml:space="preserve"> специальный дом-интернат для престарелых и инвалидов»  </w:t>
      </w:r>
    </w:p>
    <w:p w:rsidR="00403CE9" w:rsidRPr="00A4008E" w:rsidRDefault="00403CE9" w:rsidP="00403CE9">
      <w:pPr>
        <w:jc w:val="both"/>
        <w:rPr>
          <w:rFonts w:ascii="Times New Roman" w:hAnsi="Times New Roman" w:cs="Times New Roman"/>
          <w:color w:val="FF0000"/>
          <w:sz w:val="16"/>
          <w:szCs w:val="16"/>
        </w:rPr>
      </w:pPr>
      <w:r>
        <w:rPr>
          <w:rFonts w:ascii="Times New Roman" w:hAnsi="Times New Roman" w:cs="Times New Roman"/>
          <w:color w:val="FF0000"/>
          <w:sz w:val="16"/>
          <w:szCs w:val="16"/>
        </w:rPr>
        <w:t xml:space="preserve">3. </w:t>
      </w:r>
      <w:r w:rsidRPr="00A4008E">
        <w:rPr>
          <w:rFonts w:ascii="Times New Roman" w:hAnsi="Times New Roman" w:cs="Times New Roman"/>
          <w:color w:val="FF0000"/>
          <w:sz w:val="16"/>
          <w:szCs w:val="16"/>
        </w:rPr>
        <w:t>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w:t>
      </w:r>
    </w:p>
    <w:p w:rsidR="00403CE9" w:rsidRPr="00606BDF" w:rsidRDefault="00403CE9" w:rsidP="00403CE9">
      <w:pPr>
        <w:jc w:val="both"/>
        <w:rPr>
          <w:rFonts w:ascii="Times New Roman" w:hAnsi="Times New Roman" w:cs="Times New Roman"/>
          <w:color w:val="FF0000"/>
          <w:sz w:val="16"/>
          <w:szCs w:val="16"/>
        </w:rPr>
      </w:pPr>
      <w:r w:rsidRPr="00A4008E">
        <w:rPr>
          <w:rFonts w:ascii="Times New Roman" w:hAnsi="Times New Roman" w:cs="Times New Roman"/>
          <w:color w:val="FF0000"/>
          <w:sz w:val="16"/>
          <w:szCs w:val="16"/>
        </w:rPr>
        <w:t>от общего числа работников</w:t>
      </w:r>
    </w:p>
    <w:p w:rsidR="00403CE9" w:rsidRDefault="00403CE9" w:rsidP="00403CE9">
      <w:pPr>
        <w:jc w:val="both"/>
      </w:pPr>
      <w:r w:rsidRPr="009A414F">
        <w:rPr>
          <w:color w:val="FF0000"/>
        </w:rPr>
        <w:t>0,99 баллов</w:t>
      </w:r>
      <w:r>
        <w:t>-</w:t>
      </w:r>
      <w:r w:rsidRPr="009A414F">
        <w:t>ООО «Горный воздух»;</w:t>
      </w:r>
      <w:r>
        <w:t xml:space="preserve"> </w:t>
      </w:r>
      <w:r w:rsidRPr="009A414F">
        <w:t>АУСО РБ «Республиканский центр социальной адаптации для лиц без определенного места жительства и занятий «Шанс»</w:t>
      </w:r>
    </w:p>
    <w:p w:rsidR="00403CE9" w:rsidRDefault="00403CE9" w:rsidP="00403CE9">
      <w:pPr>
        <w:jc w:val="both"/>
      </w:pPr>
      <w:r w:rsidRPr="009A414F">
        <w:rPr>
          <w:color w:val="FF0000"/>
        </w:rPr>
        <w:t>0,97 баллов</w:t>
      </w:r>
      <w:r>
        <w:t>-</w:t>
      </w:r>
      <w:r w:rsidRPr="009A414F">
        <w:t>АУСО РБ «Республиканский клинический госпиталь для ветеранов войн»</w:t>
      </w:r>
    </w:p>
    <w:p w:rsidR="00403CE9" w:rsidRDefault="00403CE9" w:rsidP="00403CE9">
      <w:pPr>
        <w:jc w:val="both"/>
      </w:pPr>
      <w:r w:rsidRPr="009A414F">
        <w:rPr>
          <w:color w:val="FF0000"/>
        </w:rPr>
        <w:t>0,94 балла</w:t>
      </w:r>
      <w:r>
        <w:t>-</w:t>
      </w:r>
      <w:r w:rsidRPr="009A414F">
        <w:t>АУСО РБ «Республиканский реабилитационный центр для детей с ограниченными возможностями «Светлый»</w:t>
      </w:r>
    </w:p>
    <w:p w:rsidR="00403CE9" w:rsidRDefault="00403CE9" w:rsidP="00403CE9">
      <w:pPr>
        <w:jc w:val="both"/>
      </w:pPr>
      <w:r w:rsidRPr="009A414F">
        <w:rPr>
          <w:color w:val="FF0000"/>
        </w:rPr>
        <w:t>0,91 балл</w:t>
      </w:r>
      <w:r>
        <w:t>-</w:t>
      </w:r>
      <w:r w:rsidRPr="009A414F">
        <w:t>АУСО РБ «</w:t>
      </w:r>
      <w:proofErr w:type="spellStart"/>
      <w:r w:rsidRPr="009A414F">
        <w:t>Заиграевский</w:t>
      </w:r>
      <w:proofErr w:type="spellEnd"/>
      <w:r w:rsidRPr="009A414F">
        <w:t xml:space="preserve"> дом-интернат для престарелых и инвалидов»;</w:t>
      </w:r>
      <w:r>
        <w:t xml:space="preserve"> </w:t>
      </w:r>
      <w:r w:rsidRPr="009A414F">
        <w:t>АУСО РБ «</w:t>
      </w:r>
      <w:proofErr w:type="spellStart"/>
      <w:r w:rsidRPr="009A414F">
        <w:t>Мухоршибирский</w:t>
      </w:r>
      <w:proofErr w:type="spellEnd"/>
      <w:r w:rsidRPr="009A414F">
        <w:t xml:space="preserve"> психоневрологический интернат»</w:t>
      </w:r>
    </w:p>
    <w:p w:rsidR="00403CE9" w:rsidRPr="00606BDF" w:rsidRDefault="00403CE9" w:rsidP="00403CE9">
      <w:pPr>
        <w:jc w:val="both"/>
      </w:pPr>
      <w:r w:rsidRPr="009A414F">
        <w:rPr>
          <w:color w:val="FF0000"/>
        </w:rPr>
        <w:t>0,90 баллов</w:t>
      </w:r>
      <w:r>
        <w:t>-АУСО РБ «</w:t>
      </w:r>
      <w:proofErr w:type="spellStart"/>
      <w:r>
        <w:t>Джидинский</w:t>
      </w:r>
      <w:proofErr w:type="spellEnd"/>
      <w:r>
        <w:t xml:space="preserve"> дом-интернат для престарелых и инвалидов»</w:t>
      </w:r>
      <w:r w:rsidRPr="009A414F">
        <w:t xml:space="preserve">; </w:t>
      </w:r>
      <w:r>
        <w:t>АУСО РБ «</w:t>
      </w:r>
      <w:proofErr w:type="spellStart"/>
      <w:r>
        <w:t>Бичурский</w:t>
      </w:r>
      <w:proofErr w:type="spellEnd"/>
      <w:r>
        <w:t xml:space="preserve"> дом-интернат для престарелых и инвалидов»</w:t>
      </w:r>
      <w:r w:rsidRPr="009A414F">
        <w:t>; АУСО РБ «</w:t>
      </w:r>
      <w:proofErr w:type="spellStart"/>
      <w:r w:rsidRPr="009A414F">
        <w:t>Баргузинский</w:t>
      </w:r>
      <w:proofErr w:type="spellEnd"/>
      <w:r w:rsidRPr="009A414F">
        <w:t xml:space="preserve"> психоневрологический интернат»; АУСО РБ «Улан-Удэнский комплексный центр социального обслуживания «Доверие»; АУСО РБ «</w:t>
      </w:r>
      <w:proofErr w:type="spellStart"/>
      <w:r w:rsidRPr="009A414F">
        <w:t>Кяхтинский</w:t>
      </w:r>
      <w:proofErr w:type="spellEnd"/>
      <w:r w:rsidRPr="009A414F">
        <w:t xml:space="preserve"> психоневрологический интернат»</w:t>
      </w:r>
    </w:p>
    <w:p w:rsidR="00403CE9" w:rsidRDefault="00403CE9" w:rsidP="00403CE9">
      <w:pPr>
        <w:jc w:val="both"/>
      </w:pPr>
      <w:r w:rsidRPr="00EA2287">
        <w:rPr>
          <w:color w:val="FF0000"/>
        </w:rPr>
        <w:t>0,89 баллов</w:t>
      </w:r>
      <w:r>
        <w:t>-</w:t>
      </w:r>
      <w:r w:rsidRPr="00EA2287">
        <w:t>АУСО РБ «Бабушкинский психоневрологический интернат»;</w:t>
      </w:r>
      <w:r>
        <w:t xml:space="preserve"> </w:t>
      </w:r>
      <w:r w:rsidRPr="00EA2287">
        <w:t>АУСО РБ «</w:t>
      </w:r>
      <w:proofErr w:type="spellStart"/>
      <w:r w:rsidRPr="00EA2287">
        <w:t>Хоринский</w:t>
      </w:r>
      <w:proofErr w:type="spellEnd"/>
      <w:r w:rsidRPr="00EA2287">
        <w:t xml:space="preserve"> специальный дом-интернат для престарелых и инвалидов»  </w:t>
      </w:r>
    </w:p>
    <w:p w:rsidR="00403CE9" w:rsidRDefault="00403CE9" w:rsidP="00403CE9">
      <w:pPr>
        <w:jc w:val="both"/>
      </w:pPr>
      <w:r w:rsidRPr="00EA2287">
        <w:rPr>
          <w:color w:val="FF0000"/>
        </w:rPr>
        <w:lastRenderedPageBreak/>
        <w:t>0,88 баллов</w:t>
      </w:r>
      <w:r>
        <w:t>-</w:t>
      </w:r>
      <w:r w:rsidRPr="00EA2287">
        <w:t>АУСО РБ «Посольский дом-интернат для престарелых и инвалидов»;</w:t>
      </w:r>
      <w:r>
        <w:t xml:space="preserve"> </w:t>
      </w:r>
      <w:r w:rsidRPr="00EA2287">
        <w:t>АУСО РБ «</w:t>
      </w:r>
      <w:proofErr w:type="spellStart"/>
      <w:r w:rsidRPr="00EA2287">
        <w:t>Курумканский</w:t>
      </w:r>
      <w:proofErr w:type="spellEnd"/>
      <w:r w:rsidRPr="00EA2287">
        <w:t xml:space="preserve"> дом-интернат для престарелых и инвалидов»</w:t>
      </w:r>
    </w:p>
    <w:p w:rsidR="00403CE9" w:rsidRPr="00EA2287" w:rsidRDefault="00403CE9" w:rsidP="00403CE9">
      <w:pPr>
        <w:jc w:val="both"/>
      </w:pPr>
      <w:r w:rsidRPr="00EA2287">
        <w:rPr>
          <w:color w:val="FF0000"/>
        </w:rPr>
        <w:t>0,87 баллов</w:t>
      </w:r>
      <w:r>
        <w:t>-</w:t>
      </w:r>
      <w:r w:rsidRPr="00EA2287">
        <w:t>АУСО РБ «Комплексный центр социального обслуживания населения «Баянгол»;</w:t>
      </w:r>
      <w:r>
        <w:t xml:space="preserve"> </w:t>
      </w:r>
      <w:r w:rsidRPr="00EA2287">
        <w:t>РГУ «Центр социальной поддержки населения»</w:t>
      </w:r>
    </w:p>
    <w:p w:rsidR="00403CE9" w:rsidRPr="00EA2287" w:rsidRDefault="00403CE9" w:rsidP="00403CE9">
      <w:pPr>
        <w:jc w:val="both"/>
        <w:rPr>
          <w:rFonts w:ascii="Times New Roman" w:hAnsi="Times New Roman" w:cs="Times New Roman"/>
          <w:b/>
          <w:sz w:val="28"/>
          <w:szCs w:val="28"/>
        </w:rPr>
      </w:pPr>
      <w:r w:rsidRPr="00EA2287">
        <w:rPr>
          <w:rFonts w:ascii="Times New Roman" w:hAnsi="Times New Roman" w:cs="Times New Roman"/>
          <w:b/>
          <w:sz w:val="28"/>
          <w:szCs w:val="28"/>
          <w:lang w:val="en-US"/>
        </w:rPr>
        <w:t>V</w:t>
      </w:r>
      <w:r w:rsidRPr="00EA2287">
        <w:rPr>
          <w:rFonts w:ascii="Times New Roman" w:hAnsi="Times New Roman" w:cs="Times New Roman"/>
          <w:b/>
          <w:sz w:val="28"/>
          <w:szCs w:val="28"/>
        </w:rPr>
        <w:t>. Показатели, характеризующие удовлетворенность качеством оказания услуг</w:t>
      </w:r>
    </w:p>
    <w:p w:rsidR="00403CE9" w:rsidRPr="00305040" w:rsidRDefault="00403CE9" w:rsidP="00403CE9">
      <w:pPr>
        <w:jc w:val="both"/>
        <w:rPr>
          <w:color w:val="FF0000"/>
        </w:rPr>
      </w:pPr>
      <w:r w:rsidRPr="00305040">
        <w:rPr>
          <w:rFonts w:ascii="Times New Roman" w:hAnsi="Times New Roman" w:cs="Times New Roman"/>
          <w:color w:val="FF0000"/>
          <w:sz w:val="16"/>
          <w:szCs w:val="16"/>
        </w:rPr>
        <w:t>1.Доля получателей социальных услуг (либо их родственников), которые положительно оценивают изменение качества жизни в результате получения социальных услуг в организации социального обслуживания, от числа опрошенных</w:t>
      </w:r>
    </w:p>
    <w:p w:rsidR="00403CE9" w:rsidRPr="00606BDF" w:rsidRDefault="00403CE9" w:rsidP="00403CE9">
      <w:pPr>
        <w:jc w:val="both"/>
      </w:pPr>
      <w:r w:rsidRPr="00EA2287">
        <w:rPr>
          <w:color w:val="FF0000"/>
        </w:rPr>
        <w:t>1 балл</w:t>
      </w:r>
      <w:r>
        <w:t>-</w:t>
      </w:r>
      <w:r w:rsidRPr="00EA2287">
        <w:t xml:space="preserve">ООО «Горный воздух»; АУСО РБ «Бабушкинский психоневрологический интернат»; </w:t>
      </w:r>
      <w:r>
        <w:t>АУСО РБ «</w:t>
      </w:r>
      <w:proofErr w:type="spellStart"/>
      <w:r>
        <w:t>Бичурский</w:t>
      </w:r>
      <w:proofErr w:type="spellEnd"/>
      <w:r>
        <w:t xml:space="preserve"> дом-интернат для престарелых и инвалидов»</w:t>
      </w:r>
      <w:r w:rsidRPr="00EA2287">
        <w:t xml:space="preserve">; </w:t>
      </w:r>
      <w:r>
        <w:t>АУСО РБ «</w:t>
      </w:r>
      <w:proofErr w:type="spellStart"/>
      <w:r>
        <w:t>Заиграевский</w:t>
      </w:r>
      <w:proofErr w:type="spellEnd"/>
      <w:r>
        <w:t xml:space="preserve"> дом-интернат для престарелых и инвалидов»</w:t>
      </w:r>
      <w:r w:rsidRPr="00EA2287">
        <w:t xml:space="preserve">; </w:t>
      </w:r>
      <w:r>
        <w:t>АУСО РБ «</w:t>
      </w:r>
      <w:proofErr w:type="spellStart"/>
      <w:r>
        <w:t>Баргузинский</w:t>
      </w:r>
      <w:proofErr w:type="spellEnd"/>
      <w:r>
        <w:t xml:space="preserve"> психоневрологический интернат»</w:t>
      </w:r>
      <w:r w:rsidRPr="00EA2287">
        <w:t xml:space="preserve">; </w:t>
      </w:r>
      <w:r>
        <w:t>АУСО РБ «</w:t>
      </w:r>
      <w:proofErr w:type="spellStart"/>
      <w:r>
        <w:t>Мухоршибирский</w:t>
      </w:r>
      <w:proofErr w:type="spellEnd"/>
      <w:r>
        <w:t xml:space="preserve"> психоневрологический интернат»</w:t>
      </w:r>
      <w:r w:rsidRPr="00EA2287">
        <w:t xml:space="preserve">; </w:t>
      </w:r>
      <w:r>
        <w:t>АУСО РБ «Республиканский центр социальной адаптации для лиц без определенного места жительства и занятий «Шанс»</w:t>
      </w:r>
      <w:r w:rsidRPr="00EA2287">
        <w:t xml:space="preserve">; </w:t>
      </w:r>
      <w:r>
        <w:t>АУСО РБ «Улан-Удэнский комплексный центр социального обслуживания «Доверие»</w:t>
      </w:r>
      <w:r w:rsidRPr="00EA2287">
        <w:t xml:space="preserve">; </w:t>
      </w:r>
      <w:r>
        <w:t>АУСО РБ «Республиканский клинический госпиталь для ветеранов войн»</w:t>
      </w:r>
      <w:r w:rsidRPr="00EA2287">
        <w:t xml:space="preserve">; </w:t>
      </w:r>
      <w:r>
        <w:t>АУСО РБ «</w:t>
      </w:r>
      <w:proofErr w:type="spellStart"/>
      <w:r>
        <w:t>Кяхтинский</w:t>
      </w:r>
      <w:proofErr w:type="spellEnd"/>
      <w:r>
        <w:t xml:space="preserve"> психоневрологический интернат»</w:t>
      </w:r>
    </w:p>
    <w:p w:rsidR="00403CE9" w:rsidRDefault="00403CE9" w:rsidP="00403CE9">
      <w:pPr>
        <w:jc w:val="both"/>
      </w:pPr>
      <w:r w:rsidRPr="00EA2287">
        <w:rPr>
          <w:color w:val="FF0000"/>
        </w:rPr>
        <w:t>0,97 баллов</w:t>
      </w:r>
      <w:r>
        <w:t>-</w:t>
      </w:r>
      <w:r w:rsidRPr="00EA2287">
        <w:t>АУСО РБ «</w:t>
      </w:r>
      <w:proofErr w:type="spellStart"/>
      <w:r w:rsidRPr="00EA2287">
        <w:t>Джидинский</w:t>
      </w:r>
      <w:proofErr w:type="spellEnd"/>
      <w:r w:rsidRPr="00EA2287">
        <w:t xml:space="preserve"> дом-интернат для престарелых и инвалидов»</w:t>
      </w:r>
    </w:p>
    <w:p w:rsidR="00403CE9" w:rsidRDefault="00403CE9" w:rsidP="00403CE9">
      <w:pPr>
        <w:jc w:val="both"/>
      </w:pPr>
      <w:r w:rsidRPr="00EA2287">
        <w:rPr>
          <w:color w:val="FF0000"/>
        </w:rPr>
        <w:t>0,96 баллов</w:t>
      </w:r>
      <w:r>
        <w:t>-</w:t>
      </w:r>
      <w:r w:rsidRPr="00EA2287">
        <w:t>АУСО РБ «</w:t>
      </w:r>
      <w:proofErr w:type="spellStart"/>
      <w:r w:rsidRPr="00EA2287">
        <w:t>Хоринский</w:t>
      </w:r>
      <w:proofErr w:type="spellEnd"/>
      <w:r w:rsidRPr="00EA2287">
        <w:t xml:space="preserve"> специальный дом-интернат для престарелых и инвалидов»  </w:t>
      </w:r>
    </w:p>
    <w:p w:rsidR="00403CE9" w:rsidRPr="00EA2287" w:rsidRDefault="00403CE9" w:rsidP="00403CE9">
      <w:pPr>
        <w:jc w:val="both"/>
      </w:pPr>
      <w:r w:rsidRPr="00EA2287">
        <w:rPr>
          <w:color w:val="FF0000"/>
        </w:rPr>
        <w:t>0,93 балла</w:t>
      </w:r>
      <w:r>
        <w:t>-</w:t>
      </w:r>
      <w:r w:rsidRPr="00EA2287">
        <w:t>РГУ «Центр социальной поддержки населения»</w:t>
      </w:r>
    </w:p>
    <w:p w:rsidR="00403CE9" w:rsidRDefault="00403CE9" w:rsidP="00403CE9">
      <w:pPr>
        <w:jc w:val="both"/>
      </w:pPr>
      <w:r w:rsidRPr="00EA2287">
        <w:rPr>
          <w:color w:val="FF0000"/>
        </w:rPr>
        <w:t>0,92 балла</w:t>
      </w:r>
      <w:r>
        <w:t>-</w:t>
      </w:r>
      <w:r w:rsidRPr="00EA2287">
        <w:t>АУСО РБ «Республиканский реабилитационный центр для детей с ограниченными возможностями «Светлый»</w:t>
      </w:r>
    </w:p>
    <w:p w:rsidR="00403CE9" w:rsidRDefault="00403CE9" w:rsidP="00403CE9">
      <w:pPr>
        <w:jc w:val="both"/>
      </w:pPr>
      <w:r w:rsidRPr="00EA2287">
        <w:rPr>
          <w:color w:val="FF0000"/>
        </w:rPr>
        <w:t>0,91 балл</w:t>
      </w:r>
      <w:r>
        <w:t>-</w:t>
      </w:r>
      <w:r w:rsidRPr="00EA2287">
        <w:t>АУСО РБ «Комплексный центр социального обслуживания населения «Баянгол»</w:t>
      </w:r>
    </w:p>
    <w:p w:rsidR="00403CE9" w:rsidRDefault="00403CE9" w:rsidP="00403CE9">
      <w:pPr>
        <w:jc w:val="both"/>
      </w:pPr>
      <w:r w:rsidRPr="00EA2287">
        <w:rPr>
          <w:color w:val="FF0000"/>
        </w:rPr>
        <w:t>0,90 баллов</w:t>
      </w:r>
      <w:r>
        <w:t>-</w:t>
      </w:r>
      <w:r w:rsidRPr="00EA2287">
        <w:t>АУСО РБ «Посольский дом-интернат для престарелых и инвалидов»</w:t>
      </w:r>
    </w:p>
    <w:p w:rsidR="00403CE9" w:rsidRDefault="00403CE9" w:rsidP="00403CE9">
      <w:pPr>
        <w:jc w:val="both"/>
      </w:pPr>
      <w:r w:rsidRPr="00EA2287">
        <w:rPr>
          <w:color w:val="FF0000"/>
        </w:rPr>
        <w:t>0,87 баллов</w:t>
      </w:r>
      <w:r>
        <w:t>-</w:t>
      </w:r>
      <w:r w:rsidRPr="00EA2287">
        <w:t>АУСО РБ «</w:t>
      </w:r>
      <w:proofErr w:type="spellStart"/>
      <w:r w:rsidRPr="00EA2287">
        <w:t>Курумканский</w:t>
      </w:r>
      <w:proofErr w:type="spellEnd"/>
      <w:r w:rsidRPr="00EA2287">
        <w:t xml:space="preserve"> дом-интернат для престарелых и инвалидов»</w:t>
      </w:r>
    </w:p>
    <w:p w:rsidR="00403CE9" w:rsidRPr="00305040" w:rsidRDefault="00403CE9" w:rsidP="00403CE9">
      <w:pPr>
        <w:pStyle w:val="ConsPlusNormal"/>
        <w:jc w:val="both"/>
        <w:rPr>
          <w:rFonts w:ascii="Times New Roman" w:hAnsi="Times New Roman" w:cs="Times New Roman"/>
          <w:color w:val="FF0000"/>
          <w:sz w:val="16"/>
          <w:szCs w:val="16"/>
        </w:rPr>
      </w:pPr>
      <w:r w:rsidRPr="00305040">
        <w:rPr>
          <w:rFonts w:ascii="Times New Roman" w:hAnsi="Times New Roman" w:cs="Times New Roman"/>
          <w:color w:val="FF0000"/>
          <w:sz w:val="16"/>
          <w:szCs w:val="16"/>
        </w:rPr>
        <w:t xml:space="preserve">2.Доля получателей социальных услуг (либо их родственников), удовлетворенных условиями предоставления социальных услуг, от числа опрошенных, </w:t>
      </w:r>
    </w:p>
    <w:p w:rsidR="00403CE9" w:rsidRDefault="00403CE9" w:rsidP="00403CE9">
      <w:pPr>
        <w:jc w:val="both"/>
        <w:rPr>
          <w:rFonts w:ascii="Times New Roman" w:hAnsi="Times New Roman" w:cs="Times New Roman"/>
          <w:color w:val="FF0000"/>
          <w:sz w:val="16"/>
          <w:szCs w:val="16"/>
        </w:rPr>
      </w:pPr>
      <w:r w:rsidRPr="00305040">
        <w:rPr>
          <w:rFonts w:ascii="Times New Roman" w:hAnsi="Times New Roman" w:cs="Times New Roman"/>
          <w:color w:val="FF0000"/>
          <w:sz w:val="16"/>
          <w:szCs w:val="16"/>
        </w:rPr>
        <w:t>в том числе удовлетворенных:</w:t>
      </w:r>
    </w:p>
    <w:p w:rsidR="00403CE9" w:rsidRPr="00606BDF" w:rsidRDefault="00403CE9" w:rsidP="00403CE9">
      <w:pPr>
        <w:jc w:val="both"/>
      </w:pPr>
      <w:r w:rsidRPr="00EA2287">
        <w:rPr>
          <w:color w:val="FF0000"/>
        </w:rPr>
        <w:t>1 балл</w:t>
      </w:r>
      <w:r>
        <w:t>-</w:t>
      </w:r>
      <w:r w:rsidRPr="00EA2287">
        <w:t>АУСО РБ «</w:t>
      </w:r>
      <w:proofErr w:type="spellStart"/>
      <w:r w:rsidRPr="00EA2287">
        <w:t>Заиграевский</w:t>
      </w:r>
      <w:proofErr w:type="spellEnd"/>
      <w:r w:rsidRPr="00EA2287">
        <w:t xml:space="preserve"> дом-интернат для престарелых и инвалидов»; </w:t>
      </w:r>
      <w:r w:rsidRPr="00C12207">
        <w:t>АУСО РБ «</w:t>
      </w:r>
      <w:proofErr w:type="spellStart"/>
      <w:r w:rsidRPr="00C12207">
        <w:t>Мухоршибирский</w:t>
      </w:r>
      <w:proofErr w:type="spellEnd"/>
      <w:r w:rsidRPr="00C12207">
        <w:t xml:space="preserve"> психоневрологический интернат»</w:t>
      </w:r>
      <w:r w:rsidRPr="00EA2287">
        <w:t>; АУСО РБ «Республиканский клинический госпиталь для ветеранов войн»</w:t>
      </w:r>
    </w:p>
    <w:p w:rsidR="00403CE9" w:rsidRPr="00606BDF" w:rsidRDefault="00403CE9" w:rsidP="00403CE9">
      <w:pPr>
        <w:jc w:val="both"/>
      </w:pPr>
      <w:r w:rsidRPr="00EA2287">
        <w:rPr>
          <w:color w:val="FF0000"/>
        </w:rPr>
        <w:t>0,99 баллов</w:t>
      </w:r>
      <w:r>
        <w:t>-</w:t>
      </w:r>
      <w:r w:rsidRPr="00EA2287">
        <w:t>АУСО РБ «</w:t>
      </w:r>
      <w:proofErr w:type="spellStart"/>
      <w:r w:rsidRPr="00EA2287">
        <w:t>Бичурский</w:t>
      </w:r>
      <w:proofErr w:type="spellEnd"/>
      <w:r w:rsidRPr="00EA2287">
        <w:t xml:space="preserve"> дом-интернат для престарелых и инвалидов»;</w:t>
      </w:r>
      <w:r>
        <w:t xml:space="preserve"> </w:t>
      </w:r>
      <w:r w:rsidRPr="00EA2287">
        <w:t>АУСО РБ «</w:t>
      </w:r>
      <w:proofErr w:type="spellStart"/>
      <w:r w:rsidRPr="00EA2287">
        <w:t>Баргузинский</w:t>
      </w:r>
      <w:proofErr w:type="spellEnd"/>
      <w:r w:rsidRPr="00EA2287">
        <w:t xml:space="preserve"> психоневрологический интернат»</w:t>
      </w:r>
      <w:r w:rsidRPr="005C0ACA">
        <w:t>; АУСО РБ «Республиканский центр социальной адаптации для лиц без определенного места жительства и занятий «Шанс»; АУСО РБ «Улан-Удэнский комплексный центр социального обслуживания «Доверие»</w:t>
      </w:r>
    </w:p>
    <w:p w:rsidR="00403CE9" w:rsidRDefault="00403CE9" w:rsidP="00403CE9">
      <w:pPr>
        <w:jc w:val="both"/>
      </w:pPr>
      <w:r w:rsidRPr="005C0ACA">
        <w:rPr>
          <w:color w:val="FF0000"/>
        </w:rPr>
        <w:t>0,98 баллов</w:t>
      </w:r>
      <w:r>
        <w:t>-</w:t>
      </w:r>
      <w:r w:rsidRPr="005C0ACA">
        <w:t>ООО «Горный воздух»;</w:t>
      </w:r>
      <w:r>
        <w:t xml:space="preserve"> </w:t>
      </w:r>
      <w:r w:rsidRPr="005C0ACA">
        <w:t>АУСО РБ «Республиканский реабилитационный центр для детей с ограниченными возможностями «Светлый»;</w:t>
      </w:r>
      <w:r>
        <w:t xml:space="preserve"> </w:t>
      </w:r>
      <w:r w:rsidRPr="005C0ACA">
        <w:t>АУСО РБ «</w:t>
      </w:r>
      <w:proofErr w:type="spellStart"/>
      <w:r w:rsidRPr="005C0ACA">
        <w:t>Кяхтинский</w:t>
      </w:r>
      <w:proofErr w:type="spellEnd"/>
      <w:r w:rsidRPr="005C0ACA">
        <w:t xml:space="preserve"> психоневрологический интернат»</w:t>
      </w:r>
    </w:p>
    <w:p w:rsidR="00403CE9" w:rsidRDefault="00403CE9" w:rsidP="00403CE9">
      <w:pPr>
        <w:jc w:val="both"/>
      </w:pPr>
      <w:r w:rsidRPr="005C0ACA">
        <w:rPr>
          <w:color w:val="FF0000"/>
        </w:rPr>
        <w:lastRenderedPageBreak/>
        <w:t>0,97 баллов</w:t>
      </w:r>
      <w:r>
        <w:t>-</w:t>
      </w:r>
      <w:r w:rsidRPr="005C0ACA">
        <w:t>АУСО РБ «</w:t>
      </w:r>
      <w:proofErr w:type="spellStart"/>
      <w:r w:rsidRPr="005C0ACA">
        <w:t>Джидинский</w:t>
      </w:r>
      <w:proofErr w:type="spellEnd"/>
      <w:r w:rsidRPr="005C0ACA">
        <w:t xml:space="preserve"> дом-интернат для престарелых и инвалидов»;</w:t>
      </w:r>
      <w:r>
        <w:t xml:space="preserve"> </w:t>
      </w:r>
      <w:r w:rsidRPr="005C0ACA">
        <w:t>АУСО РБ «</w:t>
      </w:r>
      <w:proofErr w:type="spellStart"/>
      <w:r w:rsidRPr="005C0ACA">
        <w:t>Хоринский</w:t>
      </w:r>
      <w:proofErr w:type="spellEnd"/>
      <w:r w:rsidRPr="005C0ACA">
        <w:t xml:space="preserve"> специальный дом-интернат для престарелых и инвалидов»  </w:t>
      </w:r>
    </w:p>
    <w:p w:rsidR="00403CE9" w:rsidRDefault="00403CE9" w:rsidP="00403CE9">
      <w:pPr>
        <w:jc w:val="both"/>
      </w:pPr>
      <w:r w:rsidRPr="005C0ACA">
        <w:rPr>
          <w:color w:val="FF0000"/>
        </w:rPr>
        <w:t>0,96 баллов</w:t>
      </w:r>
      <w:r>
        <w:t>-</w:t>
      </w:r>
      <w:r w:rsidRPr="005C0ACA">
        <w:t xml:space="preserve">АУСО РБ «Комплексный центр социального обслуживания населения «Баянгол»; </w:t>
      </w:r>
      <w:r>
        <w:t>АУСО РБ «Посольский дом-интернат для престарелых и инвалидов»</w:t>
      </w:r>
      <w:r w:rsidRPr="005C0ACA">
        <w:t>;</w:t>
      </w:r>
      <w:r>
        <w:t xml:space="preserve"> АУСО РБ «Бабушкинский психоневрологический интернат»</w:t>
      </w:r>
      <w:r w:rsidRPr="005C0ACA">
        <w:t xml:space="preserve"> </w:t>
      </w:r>
    </w:p>
    <w:p w:rsidR="00403CE9" w:rsidRDefault="00403CE9" w:rsidP="00403CE9">
      <w:pPr>
        <w:jc w:val="both"/>
      </w:pPr>
      <w:r w:rsidRPr="005C0ACA">
        <w:rPr>
          <w:color w:val="FF0000"/>
        </w:rPr>
        <w:t>0,94 балла</w:t>
      </w:r>
      <w:r>
        <w:t>-</w:t>
      </w:r>
      <w:r w:rsidRPr="005C0ACA">
        <w:t>АУСО РБ «</w:t>
      </w:r>
      <w:proofErr w:type="spellStart"/>
      <w:r w:rsidRPr="005C0ACA">
        <w:t>Курумканский</w:t>
      </w:r>
      <w:proofErr w:type="spellEnd"/>
      <w:r w:rsidRPr="005C0ACA">
        <w:t xml:space="preserve"> дом-интернат для престарелых и инвалидов»</w:t>
      </w:r>
    </w:p>
    <w:p w:rsidR="00403CE9" w:rsidRPr="005C0ACA" w:rsidRDefault="00403CE9" w:rsidP="00403CE9">
      <w:pPr>
        <w:jc w:val="both"/>
      </w:pPr>
      <w:r w:rsidRPr="005C0ACA">
        <w:rPr>
          <w:color w:val="FF0000"/>
        </w:rPr>
        <w:t>0,84 балла</w:t>
      </w:r>
      <w:r>
        <w:t>-</w:t>
      </w:r>
      <w:r w:rsidRPr="005C0ACA">
        <w:t>РГУ «Центр социальной поддержки населения»</w:t>
      </w:r>
    </w:p>
    <w:p w:rsidR="00403CE9" w:rsidRPr="00A4008E" w:rsidRDefault="00403CE9" w:rsidP="00403CE9">
      <w:pPr>
        <w:jc w:val="both"/>
        <w:rPr>
          <w:color w:val="FF0000"/>
        </w:rPr>
      </w:pPr>
      <w:r>
        <w:rPr>
          <w:rFonts w:ascii="Times New Roman" w:hAnsi="Times New Roman" w:cs="Times New Roman"/>
          <w:sz w:val="16"/>
          <w:szCs w:val="16"/>
        </w:rPr>
        <w:t xml:space="preserve">2.1. </w:t>
      </w:r>
      <w:r w:rsidRPr="00F95C78">
        <w:rPr>
          <w:rFonts w:ascii="Times New Roman" w:hAnsi="Times New Roman" w:cs="Times New Roman"/>
          <w:sz w:val="16"/>
          <w:szCs w:val="16"/>
        </w:rPr>
        <w:t>жилым помещением</w:t>
      </w:r>
    </w:p>
    <w:p w:rsidR="00403CE9" w:rsidRPr="00606BDF" w:rsidRDefault="00403CE9" w:rsidP="00403CE9">
      <w:pPr>
        <w:jc w:val="both"/>
      </w:pPr>
      <w:r w:rsidRPr="005C0ACA">
        <w:rPr>
          <w:color w:val="FF0000"/>
        </w:rPr>
        <w:t>1 балл</w:t>
      </w:r>
      <w:r>
        <w:t xml:space="preserve">-АУСО РБ «Комплексный центр социального обслуживания населения «Баянгол» </w:t>
      </w:r>
      <w:r w:rsidRPr="005C0ACA">
        <w:t xml:space="preserve">; </w:t>
      </w:r>
      <w:r>
        <w:t>ООО «Горный воздух»</w:t>
      </w:r>
      <w:r w:rsidRPr="005C0ACA">
        <w:t xml:space="preserve">; </w:t>
      </w:r>
      <w:r>
        <w:t>АУСО РБ «Посольский дом-интернат для престарелых и инвалидов»</w:t>
      </w:r>
      <w:r w:rsidRPr="005C0ACA">
        <w:t xml:space="preserve">; </w:t>
      </w:r>
      <w:r>
        <w:t>АУСО РБ «Бабушкинский психоневрологический интернат»</w:t>
      </w:r>
      <w:r w:rsidRPr="005C0ACA">
        <w:t xml:space="preserve">; </w:t>
      </w:r>
      <w:r>
        <w:t>АУСО РБ «</w:t>
      </w:r>
      <w:proofErr w:type="spellStart"/>
      <w:r>
        <w:t>Джидинский</w:t>
      </w:r>
      <w:proofErr w:type="spellEnd"/>
      <w:r>
        <w:t xml:space="preserve"> дом-интернат для престарелых и инвалидов»</w:t>
      </w:r>
      <w:r w:rsidRPr="005C0ACA">
        <w:t xml:space="preserve">; </w:t>
      </w:r>
      <w:r>
        <w:t>АУСО РБ «</w:t>
      </w:r>
      <w:proofErr w:type="spellStart"/>
      <w:r>
        <w:t>Бичурский</w:t>
      </w:r>
      <w:proofErr w:type="spellEnd"/>
      <w:r>
        <w:t xml:space="preserve"> дом-интернат для престарелых и инвалидов»</w:t>
      </w:r>
      <w:r w:rsidRPr="005C0ACA">
        <w:t xml:space="preserve">; </w:t>
      </w:r>
      <w:r>
        <w:t>АУСО РБ «</w:t>
      </w:r>
      <w:proofErr w:type="spellStart"/>
      <w:r>
        <w:t>Заиграевский</w:t>
      </w:r>
      <w:proofErr w:type="spellEnd"/>
      <w:r>
        <w:t xml:space="preserve"> дом-интернат для престарелых и инвалидов»</w:t>
      </w:r>
      <w:r w:rsidRPr="005C0ACA">
        <w:t xml:space="preserve">; </w:t>
      </w:r>
      <w:r>
        <w:t>АУСО РБ «</w:t>
      </w:r>
      <w:proofErr w:type="spellStart"/>
      <w:r>
        <w:t>Хоринский</w:t>
      </w:r>
      <w:proofErr w:type="spellEnd"/>
      <w:r>
        <w:t xml:space="preserve"> специальный дом-интернат для престарелых и инвалидов» </w:t>
      </w:r>
      <w:r w:rsidRPr="005C0ACA">
        <w:t xml:space="preserve">; </w:t>
      </w:r>
      <w:r>
        <w:t>АУСО РБ «</w:t>
      </w:r>
      <w:proofErr w:type="spellStart"/>
      <w:r>
        <w:t>Баргузинский</w:t>
      </w:r>
      <w:proofErr w:type="spellEnd"/>
      <w:r>
        <w:t xml:space="preserve"> психоневрологический интернат»</w:t>
      </w:r>
      <w:r w:rsidRPr="005C0ACA">
        <w:t xml:space="preserve">; </w:t>
      </w:r>
      <w:r>
        <w:t>АУСО РБ «</w:t>
      </w:r>
      <w:proofErr w:type="spellStart"/>
      <w:r>
        <w:t>Мухоршибирский</w:t>
      </w:r>
      <w:proofErr w:type="spellEnd"/>
      <w:r>
        <w:t xml:space="preserve"> психоневрологический интернат»</w:t>
      </w:r>
      <w:r w:rsidRPr="005C0ACA">
        <w:t xml:space="preserve">; </w:t>
      </w:r>
      <w:r>
        <w:t>АУСО РБ «Республиканский центр социальной адаптации для лиц без определенного места жительства и занятий «Шанс»</w:t>
      </w:r>
      <w:r w:rsidRPr="005C0ACA">
        <w:t xml:space="preserve">; </w:t>
      </w:r>
      <w:r>
        <w:t>АУСО РБ «Республиканский реабилитационный центр для детей с ограниченными возможностями «Светлый»</w:t>
      </w:r>
      <w:r w:rsidRPr="005C0ACA">
        <w:t xml:space="preserve">; </w:t>
      </w:r>
      <w:r>
        <w:t>АУСО РБ «Улан-Удэнский комплексный центр социального обслуживания «Доверие»</w:t>
      </w:r>
      <w:r w:rsidRPr="005C0ACA">
        <w:t xml:space="preserve">; </w:t>
      </w:r>
      <w:r>
        <w:t>АУСО РБ «Республиканский клинический госпиталь для ветеранов войн»</w:t>
      </w:r>
      <w:r w:rsidRPr="005C0ACA">
        <w:t xml:space="preserve">; </w:t>
      </w:r>
      <w:r>
        <w:t>АУСО РБ «</w:t>
      </w:r>
      <w:proofErr w:type="spellStart"/>
      <w:r>
        <w:t>Кяхтинский</w:t>
      </w:r>
      <w:proofErr w:type="spellEnd"/>
      <w:r>
        <w:t xml:space="preserve"> психоневрологический интернат»</w:t>
      </w:r>
    </w:p>
    <w:p w:rsidR="00403CE9" w:rsidRDefault="00403CE9" w:rsidP="00403CE9">
      <w:pPr>
        <w:jc w:val="both"/>
      </w:pPr>
      <w:r w:rsidRPr="005C0ACA">
        <w:rPr>
          <w:color w:val="FF0000"/>
        </w:rPr>
        <w:t>0,93 балла</w:t>
      </w:r>
      <w:r>
        <w:t>-</w:t>
      </w:r>
      <w:r w:rsidRPr="005C0ACA">
        <w:t>АУСО РБ «</w:t>
      </w:r>
      <w:proofErr w:type="spellStart"/>
      <w:r w:rsidRPr="005C0ACA">
        <w:t>Курумканский</w:t>
      </w:r>
      <w:proofErr w:type="spellEnd"/>
      <w:r w:rsidRPr="005C0ACA">
        <w:t xml:space="preserve"> дом-интернат для престарелых и инвалидов»</w:t>
      </w:r>
    </w:p>
    <w:p w:rsidR="00403CE9" w:rsidRPr="00A4008E" w:rsidRDefault="00403CE9" w:rsidP="00403CE9">
      <w:pPr>
        <w:jc w:val="both"/>
        <w:rPr>
          <w:color w:val="FF0000"/>
        </w:rPr>
      </w:pPr>
      <w:r>
        <w:rPr>
          <w:rFonts w:ascii="Times New Roman" w:hAnsi="Times New Roman" w:cs="Times New Roman"/>
          <w:sz w:val="16"/>
          <w:szCs w:val="16"/>
        </w:rPr>
        <w:t xml:space="preserve">2.2. </w:t>
      </w:r>
      <w:r w:rsidRPr="00F95C78">
        <w:rPr>
          <w:rFonts w:ascii="Times New Roman" w:hAnsi="Times New Roman" w:cs="Times New Roman"/>
          <w:sz w:val="16"/>
          <w:szCs w:val="16"/>
        </w:rPr>
        <w:t>наличием оборудования для предоставления социальных услуг</w:t>
      </w:r>
    </w:p>
    <w:p w:rsidR="00403CE9" w:rsidRPr="005C0ACA" w:rsidRDefault="00403CE9" w:rsidP="00403CE9">
      <w:pPr>
        <w:jc w:val="both"/>
      </w:pPr>
      <w:r w:rsidRPr="005C0ACA">
        <w:rPr>
          <w:color w:val="FF0000"/>
        </w:rPr>
        <w:t>1 балл</w:t>
      </w:r>
      <w:r>
        <w:t xml:space="preserve">-АУСО РБ «Комплексный центр социального обслуживания населения «Баянгол» </w:t>
      </w:r>
      <w:r w:rsidRPr="005C0ACA">
        <w:t xml:space="preserve">; </w:t>
      </w:r>
      <w:r>
        <w:t>ООО «Горный воздух»</w:t>
      </w:r>
      <w:r w:rsidRPr="005C0ACA">
        <w:t xml:space="preserve">; АУСО РБ «Бабушкинский психоневрологический интернат»; </w:t>
      </w:r>
      <w:r>
        <w:t>АУСО РБ «</w:t>
      </w:r>
      <w:proofErr w:type="spellStart"/>
      <w:r>
        <w:t>Бичурский</w:t>
      </w:r>
      <w:proofErr w:type="spellEnd"/>
      <w:r>
        <w:t xml:space="preserve"> дом-интернат для престарелых и инвалидов»</w:t>
      </w:r>
      <w:r w:rsidRPr="005C0ACA">
        <w:t xml:space="preserve">; </w:t>
      </w:r>
      <w:r>
        <w:t>АУСО РБ «</w:t>
      </w:r>
      <w:proofErr w:type="spellStart"/>
      <w:r>
        <w:t>Заиграевский</w:t>
      </w:r>
      <w:proofErr w:type="spellEnd"/>
      <w:r>
        <w:t xml:space="preserve"> дом-интернат для престарелых и инвалидов»</w:t>
      </w:r>
      <w:r w:rsidRPr="005C0ACA">
        <w:t xml:space="preserve">; </w:t>
      </w:r>
      <w:r>
        <w:t>АУСО РБ «</w:t>
      </w:r>
      <w:proofErr w:type="spellStart"/>
      <w:r>
        <w:t>Хоринский</w:t>
      </w:r>
      <w:proofErr w:type="spellEnd"/>
      <w:r>
        <w:t xml:space="preserve"> специальный дом-интернат для престарелых и инвалидов» </w:t>
      </w:r>
      <w:r w:rsidRPr="005C0ACA">
        <w:t xml:space="preserve">; </w:t>
      </w:r>
      <w:r>
        <w:t>АУСО РБ «</w:t>
      </w:r>
      <w:proofErr w:type="spellStart"/>
      <w:r>
        <w:t>Баргузинский</w:t>
      </w:r>
      <w:proofErr w:type="spellEnd"/>
      <w:r>
        <w:t xml:space="preserve"> психоневрологический интернат»</w:t>
      </w:r>
      <w:r w:rsidRPr="005C0ACA">
        <w:t xml:space="preserve">; </w:t>
      </w:r>
      <w:r>
        <w:t>АУСО РБ «</w:t>
      </w:r>
      <w:proofErr w:type="spellStart"/>
      <w:r>
        <w:t>Мухоршибирский</w:t>
      </w:r>
      <w:proofErr w:type="spellEnd"/>
      <w:r>
        <w:t xml:space="preserve"> психоневрологический интернат»</w:t>
      </w:r>
      <w:r w:rsidRPr="005C0ACA">
        <w:t xml:space="preserve">; </w:t>
      </w:r>
      <w:r>
        <w:t>АУСО РБ «Республиканский центр социальной адаптации для лиц без определенного места жительства и занятий «Шанс»</w:t>
      </w:r>
      <w:r w:rsidRPr="005C0ACA">
        <w:t xml:space="preserve">; </w:t>
      </w:r>
      <w:r>
        <w:t>АУСО РБ «Республиканский реабилитационный центр для детей с ограниченными возможностями «Светлый»</w:t>
      </w:r>
      <w:r w:rsidRPr="005C0ACA">
        <w:t xml:space="preserve">; </w:t>
      </w:r>
      <w:r>
        <w:t>АУСО РБ «Улан-Удэнский комплексный центр социального обслуживания «Доверие»</w:t>
      </w:r>
      <w:r w:rsidRPr="005C0ACA">
        <w:t xml:space="preserve">; </w:t>
      </w:r>
      <w:r>
        <w:t>АУСО РБ «Республиканский клинический госпиталь для ветеранов войн»</w:t>
      </w:r>
    </w:p>
    <w:p w:rsidR="00403CE9" w:rsidRDefault="00403CE9" w:rsidP="00403CE9">
      <w:pPr>
        <w:jc w:val="both"/>
      </w:pPr>
      <w:r w:rsidRPr="005C0ACA">
        <w:rPr>
          <w:color w:val="FF0000"/>
        </w:rPr>
        <w:t>0,95 баллов</w:t>
      </w:r>
      <w:r>
        <w:t>-</w:t>
      </w:r>
      <w:r w:rsidRPr="005C0ACA">
        <w:t>АУСО РБ «</w:t>
      </w:r>
      <w:proofErr w:type="spellStart"/>
      <w:r w:rsidRPr="005C0ACA">
        <w:t>Джидинский</w:t>
      </w:r>
      <w:proofErr w:type="spellEnd"/>
      <w:r w:rsidRPr="005C0ACA">
        <w:t xml:space="preserve"> дом-интернат для престарелых и инвалидов»</w:t>
      </w:r>
    </w:p>
    <w:p w:rsidR="00403CE9" w:rsidRDefault="00403CE9" w:rsidP="00403CE9">
      <w:pPr>
        <w:jc w:val="both"/>
      </w:pPr>
      <w:r w:rsidRPr="005C0ACA">
        <w:rPr>
          <w:color w:val="FF0000"/>
        </w:rPr>
        <w:t>0,93 балла</w:t>
      </w:r>
      <w:r>
        <w:t>-</w:t>
      </w:r>
      <w:r w:rsidRPr="005C0ACA">
        <w:t>АУСО РБ «</w:t>
      </w:r>
      <w:proofErr w:type="spellStart"/>
      <w:r w:rsidRPr="005C0ACA">
        <w:t>Кяхтинский</w:t>
      </w:r>
      <w:proofErr w:type="spellEnd"/>
      <w:r w:rsidRPr="005C0ACA">
        <w:t xml:space="preserve"> психоневрологический интернат»</w:t>
      </w:r>
    </w:p>
    <w:p w:rsidR="00403CE9" w:rsidRDefault="00403CE9" w:rsidP="00403CE9">
      <w:pPr>
        <w:jc w:val="both"/>
      </w:pPr>
      <w:r w:rsidRPr="005C0ACA">
        <w:rPr>
          <w:color w:val="FF0000"/>
        </w:rPr>
        <w:t>0,84 балла</w:t>
      </w:r>
      <w:r>
        <w:t>-</w:t>
      </w:r>
      <w:r w:rsidRPr="005C0ACA">
        <w:t>АУСО РБ «Посольский дом-интернат для престарелых и инвалидов»</w:t>
      </w:r>
    </w:p>
    <w:p w:rsidR="00403CE9" w:rsidRDefault="00403CE9" w:rsidP="00403CE9">
      <w:pPr>
        <w:jc w:val="both"/>
      </w:pPr>
      <w:r w:rsidRPr="005C0ACA">
        <w:rPr>
          <w:color w:val="FF0000"/>
        </w:rPr>
        <w:t>0,83 балла</w:t>
      </w:r>
      <w:r>
        <w:t>-</w:t>
      </w:r>
      <w:r w:rsidRPr="005C0ACA">
        <w:t>АУСО РБ «</w:t>
      </w:r>
      <w:proofErr w:type="spellStart"/>
      <w:r w:rsidRPr="005C0ACA">
        <w:t>Курумканский</w:t>
      </w:r>
      <w:proofErr w:type="spellEnd"/>
      <w:r w:rsidRPr="005C0ACA">
        <w:t xml:space="preserve"> дом-интернат для престарелых и инвалидов»</w:t>
      </w:r>
    </w:p>
    <w:p w:rsidR="00403CE9" w:rsidRDefault="00403CE9" w:rsidP="00403CE9">
      <w:pPr>
        <w:jc w:val="both"/>
      </w:pPr>
      <w:r>
        <w:rPr>
          <w:rFonts w:ascii="Times New Roman" w:hAnsi="Times New Roman" w:cs="Times New Roman"/>
          <w:sz w:val="16"/>
          <w:szCs w:val="16"/>
        </w:rPr>
        <w:t xml:space="preserve">2.3. </w:t>
      </w:r>
      <w:r w:rsidRPr="00F95C78">
        <w:rPr>
          <w:rFonts w:ascii="Times New Roman" w:hAnsi="Times New Roman" w:cs="Times New Roman"/>
          <w:sz w:val="16"/>
          <w:szCs w:val="16"/>
        </w:rPr>
        <w:t>питанием</w:t>
      </w:r>
    </w:p>
    <w:p w:rsidR="00403CE9" w:rsidRPr="00606BDF" w:rsidRDefault="00403CE9" w:rsidP="00403CE9">
      <w:pPr>
        <w:jc w:val="both"/>
      </w:pPr>
      <w:r w:rsidRPr="000C5AA6">
        <w:rPr>
          <w:color w:val="FF0000"/>
        </w:rPr>
        <w:t>1 балл</w:t>
      </w:r>
      <w:r>
        <w:t xml:space="preserve">-АУСО РБ «Комплексный центр социального обслуживания населения «Баянгол» </w:t>
      </w:r>
      <w:r w:rsidRPr="000C5AA6">
        <w:t xml:space="preserve">; </w:t>
      </w:r>
      <w:r>
        <w:t>ООО «Горный воздух»</w:t>
      </w:r>
      <w:r w:rsidRPr="000C5AA6">
        <w:t xml:space="preserve">; </w:t>
      </w:r>
      <w:r>
        <w:t>АУСО РБ «Посольский дом-интернат для престарелых и инвалидов»</w:t>
      </w:r>
      <w:r w:rsidRPr="000C5AA6">
        <w:t xml:space="preserve">; </w:t>
      </w:r>
      <w:r>
        <w:t xml:space="preserve">АУСО РБ </w:t>
      </w:r>
      <w:r>
        <w:lastRenderedPageBreak/>
        <w:t>«Бабушкинский психоневрологический интернат»</w:t>
      </w:r>
      <w:r w:rsidRPr="000C5AA6">
        <w:t xml:space="preserve">; </w:t>
      </w:r>
      <w:r>
        <w:t>АУСО РБ «</w:t>
      </w:r>
      <w:proofErr w:type="spellStart"/>
      <w:r>
        <w:t>Джидинский</w:t>
      </w:r>
      <w:proofErr w:type="spellEnd"/>
      <w:r>
        <w:t xml:space="preserve"> дом-интернат для престарелых и инвалидов»</w:t>
      </w:r>
      <w:r w:rsidRPr="000C5AA6">
        <w:t xml:space="preserve">; </w:t>
      </w:r>
      <w:r>
        <w:t>АУСО РБ «</w:t>
      </w:r>
      <w:proofErr w:type="spellStart"/>
      <w:r>
        <w:t>Бичурский</w:t>
      </w:r>
      <w:proofErr w:type="spellEnd"/>
      <w:r>
        <w:t xml:space="preserve"> дом-интернат для престарелых и инвалидов»</w:t>
      </w:r>
      <w:r w:rsidRPr="000C5AA6">
        <w:t xml:space="preserve">; </w:t>
      </w:r>
      <w:r>
        <w:t>АУСО РБ «</w:t>
      </w:r>
      <w:proofErr w:type="spellStart"/>
      <w:r>
        <w:t>Заиграевский</w:t>
      </w:r>
      <w:proofErr w:type="spellEnd"/>
      <w:r>
        <w:t xml:space="preserve"> дом-интернат для престарелых и инвалидов»</w:t>
      </w:r>
      <w:r w:rsidRPr="000C5AA6">
        <w:t xml:space="preserve">; </w:t>
      </w:r>
      <w:r>
        <w:t>АУСО РБ «</w:t>
      </w:r>
      <w:proofErr w:type="spellStart"/>
      <w:r>
        <w:t>Курумканский</w:t>
      </w:r>
      <w:proofErr w:type="spellEnd"/>
      <w:r>
        <w:t xml:space="preserve"> дом-интернат для престарелых и инвалидов»</w:t>
      </w:r>
      <w:r w:rsidRPr="000C5AA6">
        <w:t xml:space="preserve">; </w:t>
      </w:r>
      <w:r>
        <w:t>АУСО РБ «</w:t>
      </w:r>
      <w:proofErr w:type="spellStart"/>
      <w:r>
        <w:t>Баргузинский</w:t>
      </w:r>
      <w:proofErr w:type="spellEnd"/>
      <w:r>
        <w:t xml:space="preserve"> психоневрологический интернат»</w:t>
      </w:r>
      <w:r w:rsidRPr="000C5AA6">
        <w:t xml:space="preserve">; </w:t>
      </w:r>
      <w:r>
        <w:t>АУСО РБ «</w:t>
      </w:r>
      <w:proofErr w:type="spellStart"/>
      <w:r>
        <w:t>Мухоршибирский</w:t>
      </w:r>
      <w:proofErr w:type="spellEnd"/>
      <w:r>
        <w:t xml:space="preserve"> психоневрологический интернат»</w:t>
      </w:r>
      <w:r w:rsidRPr="000C5AA6">
        <w:t xml:space="preserve">; </w:t>
      </w:r>
      <w:r>
        <w:t>АУСО РБ «Республиканский центр социальной адаптации для лиц без определенного места жительства и занятий «Шанс»</w:t>
      </w:r>
      <w:r w:rsidRPr="000C5AA6">
        <w:t xml:space="preserve">; </w:t>
      </w:r>
      <w:r>
        <w:t>АУСО РБ «Республиканский реабилитационный центр для детей с ограниченными возможностями «Светлый»</w:t>
      </w:r>
      <w:r w:rsidRPr="000C5AA6">
        <w:t xml:space="preserve">; </w:t>
      </w:r>
      <w:r>
        <w:t>АУСО РБ «Улан-Удэнский комплексный центр социального обслуживания «Доверие»</w:t>
      </w:r>
      <w:r w:rsidRPr="000C5AA6">
        <w:t xml:space="preserve">; </w:t>
      </w:r>
      <w:r>
        <w:t>АУСО РБ «Республиканский клинический госпиталь для ветеранов войн»</w:t>
      </w:r>
      <w:r w:rsidRPr="000C5AA6">
        <w:t xml:space="preserve">; </w:t>
      </w:r>
      <w:r>
        <w:t>АУСО РБ «</w:t>
      </w:r>
      <w:proofErr w:type="spellStart"/>
      <w:r>
        <w:t>Кяхтинский</w:t>
      </w:r>
      <w:proofErr w:type="spellEnd"/>
      <w:r>
        <w:t xml:space="preserve"> психоневрологический интернат»</w:t>
      </w:r>
    </w:p>
    <w:p w:rsidR="00403CE9" w:rsidRDefault="00403CE9" w:rsidP="00403CE9">
      <w:pPr>
        <w:jc w:val="both"/>
      </w:pPr>
      <w:r w:rsidRPr="000C5AA6">
        <w:rPr>
          <w:color w:val="FF0000"/>
        </w:rPr>
        <w:t>0,82 балла</w:t>
      </w:r>
      <w:r>
        <w:t>-</w:t>
      </w:r>
      <w:r w:rsidRPr="000C5AA6">
        <w:t>АУСО РБ «</w:t>
      </w:r>
      <w:proofErr w:type="spellStart"/>
      <w:r w:rsidRPr="000C5AA6">
        <w:t>Хоринский</w:t>
      </w:r>
      <w:proofErr w:type="spellEnd"/>
      <w:r w:rsidRPr="000C5AA6">
        <w:t xml:space="preserve"> специальный дом-интернат для престарелых и инвалидов»  </w:t>
      </w:r>
    </w:p>
    <w:p w:rsidR="00403CE9" w:rsidRDefault="00403CE9" w:rsidP="00403CE9">
      <w:pPr>
        <w:jc w:val="both"/>
      </w:pPr>
      <w:r>
        <w:rPr>
          <w:rFonts w:ascii="Times New Roman" w:hAnsi="Times New Roman" w:cs="Times New Roman"/>
          <w:sz w:val="16"/>
          <w:szCs w:val="16"/>
        </w:rPr>
        <w:t xml:space="preserve">2.4. </w:t>
      </w:r>
      <w:r w:rsidRPr="00F95C78">
        <w:rPr>
          <w:rFonts w:ascii="Times New Roman" w:hAnsi="Times New Roman" w:cs="Times New Roman"/>
          <w:sz w:val="16"/>
          <w:szCs w:val="16"/>
        </w:rPr>
        <w:t>мебелью, мягким инвентарем</w:t>
      </w:r>
    </w:p>
    <w:p w:rsidR="00403CE9" w:rsidRPr="00606BDF" w:rsidRDefault="00403CE9" w:rsidP="00403CE9">
      <w:pPr>
        <w:jc w:val="both"/>
      </w:pPr>
      <w:r w:rsidRPr="000C5AA6">
        <w:rPr>
          <w:color w:val="FF0000"/>
        </w:rPr>
        <w:t>1 балл</w:t>
      </w:r>
      <w:r>
        <w:t>-</w:t>
      </w:r>
      <w:r w:rsidRPr="000C5AA6">
        <w:t xml:space="preserve">АУСО РБ «Посольский дом-интернат для престарелых и инвалидов»; </w:t>
      </w:r>
      <w:r>
        <w:t>АУСО РБ «</w:t>
      </w:r>
      <w:proofErr w:type="spellStart"/>
      <w:r>
        <w:t>Джидинский</w:t>
      </w:r>
      <w:proofErr w:type="spellEnd"/>
      <w:r>
        <w:t xml:space="preserve"> дом-интернат для престарелых и инвалидов»</w:t>
      </w:r>
      <w:r w:rsidRPr="000C5AA6">
        <w:t xml:space="preserve">; </w:t>
      </w:r>
      <w:r>
        <w:t>АУСО РБ «</w:t>
      </w:r>
      <w:proofErr w:type="spellStart"/>
      <w:r>
        <w:t>Бичурский</w:t>
      </w:r>
      <w:proofErr w:type="spellEnd"/>
      <w:r>
        <w:t xml:space="preserve"> дом-интернат для престарелых и инвалидов»</w:t>
      </w:r>
      <w:r w:rsidRPr="000C5AA6">
        <w:t xml:space="preserve">; </w:t>
      </w:r>
      <w:r>
        <w:t>АУСО РБ «</w:t>
      </w:r>
      <w:proofErr w:type="spellStart"/>
      <w:r>
        <w:t>Заиграевский</w:t>
      </w:r>
      <w:proofErr w:type="spellEnd"/>
      <w:r>
        <w:t xml:space="preserve"> дом-интернат для престарелых и инвалидов»</w:t>
      </w:r>
      <w:r w:rsidRPr="000C5AA6">
        <w:t xml:space="preserve">; </w:t>
      </w:r>
      <w:r>
        <w:t>АУСО РБ «</w:t>
      </w:r>
      <w:proofErr w:type="spellStart"/>
      <w:r>
        <w:t>Хоринский</w:t>
      </w:r>
      <w:proofErr w:type="spellEnd"/>
      <w:r>
        <w:t xml:space="preserve"> специальный дом-интернат для престарелых и инвалидов»  </w:t>
      </w:r>
      <w:r w:rsidRPr="000C5AA6">
        <w:t xml:space="preserve">; </w:t>
      </w:r>
      <w:r>
        <w:t>АУСО РБ «</w:t>
      </w:r>
      <w:proofErr w:type="spellStart"/>
      <w:r>
        <w:t>Курумканский</w:t>
      </w:r>
      <w:proofErr w:type="spellEnd"/>
      <w:r>
        <w:t xml:space="preserve"> дом-интернат для престарелых и инвалидов»</w:t>
      </w:r>
      <w:r w:rsidRPr="000C5AA6">
        <w:t xml:space="preserve">; </w:t>
      </w:r>
      <w:r>
        <w:t>АУСО РБ «</w:t>
      </w:r>
      <w:proofErr w:type="spellStart"/>
      <w:r>
        <w:t>Баргузинский</w:t>
      </w:r>
      <w:proofErr w:type="spellEnd"/>
      <w:r>
        <w:t xml:space="preserve"> психоневрологический интернат»</w:t>
      </w:r>
      <w:r w:rsidRPr="000C5AA6">
        <w:t xml:space="preserve">; </w:t>
      </w:r>
      <w:r>
        <w:t>АУСО РБ «</w:t>
      </w:r>
      <w:proofErr w:type="spellStart"/>
      <w:r>
        <w:t>Мухоршибирский</w:t>
      </w:r>
      <w:proofErr w:type="spellEnd"/>
      <w:r>
        <w:t xml:space="preserve"> психоневрологический интернат»</w:t>
      </w:r>
      <w:r w:rsidRPr="000C5AA6">
        <w:t xml:space="preserve">; </w:t>
      </w:r>
      <w:r>
        <w:t>АУСО РБ «Республиканский центр социальной адаптации для лиц без определенного места жительства и занятий «Шанс»</w:t>
      </w:r>
      <w:r w:rsidRPr="000C5AA6">
        <w:t xml:space="preserve">; </w:t>
      </w:r>
      <w:r>
        <w:t>АУСО РБ «Республиканский реабилитационный центр для детей с ограниченными возможностями «Светлый»</w:t>
      </w:r>
      <w:r w:rsidRPr="000C5AA6">
        <w:t xml:space="preserve">; </w:t>
      </w:r>
      <w:r>
        <w:t>АУСО РБ «Улан-Удэнский комплексный центр социального обслуживания «Доверие»</w:t>
      </w:r>
      <w:r w:rsidRPr="000C5AA6">
        <w:t xml:space="preserve">; </w:t>
      </w:r>
      <w:r>
        <w:t>АУСО РБ «Республиканский клинический госпиталь для ветеранов войн»</w:t>
      </w:r>
      <w:r w:rsidRPr="000C5AA6">
        <w:t xml:space="preserve">; </w:t>
      </w:r>
      <w:r>
        <w:t>АУСО РБ «</w:t>
      </w:r>
      <w:proofErr w:type="spellStart"/>
      <w:r>
        <w:t>Кяхтинский</w:t>
      </w:r>
      <w:proofErr w:type="spellEnd"/>
      <w:r>
        <w:t xml:space="preserve"> психоневрологический интернат»</w:t>
      </w:r>
    </w:p>
    <w:p w:rsidR="00403CE9" w:rsidRDefault="00403CE9" w:rsidP="00403CE9">
      <w:pPr>
        <w:jc w:val="both"/>
      </w:pPr>
      <w:r w:rsidRPr="00606BDF">
        <w:rPr>
          <w:color w:val="FF0000"/>
        </w:rPr>
        <w:t>0</w:t>
      </w:r>
      <w:r w:rsidRPr="000C5AA6">
        <w:rPr>
          <w:color w:val="FF0000"/>
        </w:rPr>
        <w:t>,96 баллов</w:t>
      </w:r>
      <w:r>
        <w:t>-</w:t>
      </w:r>
      <w:r w:rsidRPr="000C5AA6">
        <w:t>ООО «Горный воздух»</w:t>
      </w:r>
    </w:p>
    <w:p w:rsidR="00403CE9" w:rsidRDefault="00403CE9" w:rsidP="00403CE9">
      <w:pPr>
        <w:jc w:val="both"/>
      </w:pPr>
      <w:r w:rsidRPr="000C5AA6">
        <w:rPr>
          <w:color w:val="FF0000"/>
        </w:rPr>
        <w:t>0,92 балла</w:t>
      </w:r>
      <w:r>
        <w:t>-</w:t>
      </w:r>
      <w:r w:rsidRPr="000C5AA6">
        <w:t>АУСО РБ «Бабушкинский психоневрологический интернат»</w:t>
      </w:r>
    </w:p>
    <w:p w:rsidR="00403CE9" w:rsidRDefault="00403CE9" w:rsidP="00403CE9">
      <w:pPr>
        <w:jc w:val="both"/>
      </w:pPr>
      <w:r w:rsidRPr="000C5AA6">
        <w:rPr>
          <w:color w:val="FF0000"/>
        </w:rPr>
        <w:t>0,86 баллов</w:t>
      </w:r>
      <w:r>
        <w:t>-</w:t>
      </w:r>
      <w:r w:rsidRPr="000C5AA6">
        <w:t>АУСО РБ «Комплексный центр социального обслуживания населения «Баянгол»</w:t>
      </w:r>
    </w:p>
    <w:p w:rsidR="00403CE9" w:rsidRDefault="00403CE9" w:rsidP="00403CE9">
      <w:pPr>
        <w:jc w:val="both"/>
      </w:pPr>
      <w:r>
        <w:rPr>
          <w:rFonts w:ascii="Times New Roman" w:hAnsi="Times New Roman" w:cs="Times New Roman"/>
          <w:sz w:val="16"/>
          <w:szCs w:val="16"/>
        </w:rPr>
        <w:t xml:space="preserve">2.5. </w:t>
      </w:r>
      <w:r w:rsidRPr="00F95C78">
        <w:rPr>
          <w:rFonts w:ascii="Times New Roman" w:hAnsi="Times New Roman" w:cs="Times New Roman"/>
          <w:sz w:val="16"/>
          <w:szCs w:val="16"/>
        </w:rPr>
        <w:t>предоставлением социально-бытовых, парикмахерских и гигиенических  услуг</w:t>
      </w:r>
    </w:p>
    <w:p w:rsidR="00403CE9" w:rsidRPr="00606BDF" w:rsidRDefault="00403CE9" w:rsidP="00403CE9">
      <w:pPr>
        <w:jc w:val="both"/>
      </w:pPr>
      <w:r w:rsidRPr="000C5AA6">
        <w:rPr>
          <w:color w:val="FF0000"/>
        </w:rPr>
        <w:t>1 балл</w:t>
      </w:r>
      <w:r>
        <w:t xml:space="preserve">-АУСО РБ «Комплексный центр социального обслуживания населения «Баянгол» </w:t>
      </w:r>
      <w:r w:rsidRPr="000C5AA6">
        <w:t xml:space="preserve">; </w:t>
      </w:r>
      <w:r>
        <w:t>ООО «Горный воздух»</w:t>
      </w:r>
      <w:r w:rsidRPr="000C5AA6">
        <w:t xml:space="preserve">; </w:t>
      </w:r>
      <w:r>
        <w:t>АУСО РБ «Бабушкинский психоневрологический интернат»</w:t>
      </w:r>
      <w:r w:rsidRPr="000C5AA6">
        <w:t xml:space="preserve">; </w:t>
      </w:r>
      <w:r>
        <w:t>АУСО РБ «</w:t>
      </w:r>
      <w:proofErr w:type="spellStart"/>
      <w:r>
        <w:t>Джидинский</w:t>
      </w:r>
      <w:proofErr w:type="spellEnd"/>
      <w:r>
        <w:t xml:space="preserve"> дом-интернат для престарелых и инвалидов»</w:t>
      </w:r>
      <w:r w:rsidRPr="000C5AA6">
        <w:t xml:space="preserve">; </w:t>
      </w:r>
      <w:r>
        <w:t>АУСО РБ «</w:t>
      </w:r>
      <w:proofErr w:type="spellStart"/>
      <w:r>
        <w:t>Заиграевский</w:t>
      </w:r>
      <w:proofErr w:type="spellEnd"/>
      <w:r>
        <w:t xml:space="preserve"> дом-интернат для престарелых и инвалидов»</w:t>
      </w:r>
      <w:r w:rsidRPr="000C5AA6">
        <w:t xml:space="preserve">; </w:t>
      </w:r>
      <w:r>
        <w:t>АУСО РБ «</w:t>
      </w:r>
      <w:proofErr w:type="spellStart"/>
      <w:r>
        <w:t>Хоринский</w:t>
      </w:r>
      <w:proofErr w:type="spellEnd"/>
      <w:r>
        <w:t xml:space="preserve"> специальный дом-интернат для престарелых и инвалидов» </w:t>
      </w:r>
      <w:r w:rsidRPr="000C5AA6">
        <w:t xml:space="preserve">; </w:t>
      </w:r>
      <w:r>
        <w:t>АУСО РБ «</w:t>
      </w:r>
      <w:proofErr w:type="spellStart"/>
      <w:r>
        <w:t>Баргузинский</w:t>
      </w:r>
      <w:proofErr w:type="spellEnd"/>
      <w:r>
        <w:t xml:space="preserve"> психоневрологический интернат»</w:t>
      </w:r>
      <w:r w:rsidRPr="000C5AA6">
        <w:t xml:space="preserve">; </w:t>
      </w:r>
      <w:r>
        <w:t>АУСО РБ «</w:t>
      </w:r>
      <w:proofErr w:type="spellStart"/>
      <w:r>
        <w:t>Мухоршибирский</w:t>
      </w:r>
      <w:proofErr w:type="spellEnd"/>
      <w:r>
        <w:t xml:space="preserve"> психоневрологический интернат»</w:t>
      </w:r>
      <w:r w:rsidRPr="000C5AA6">
        <w:t xml:space="preserve">; </w:t>
      </w:r>
      <w:r>
        <w:t>АУСО РБ «Республиканский центр социальной адаптации для лиц без определенного места жительства и занятий «Шанс»</w:t>
      </w:r>
      <w:r w:rsidRPr="000C5AA6">
        <w:t xml:space="preserve">; </w:t>
      </w:r>
      <w:r>
        <w:t>АУСО РБ «Республиканский реабилитационный центр для детей с ограниченными возможностями «Светлый»</w:t>
      </w:r>
      <w:r w:rsidRPr="000C5AA6">
        <w:t xml:space="preserve">; </w:t>
      </w:r>
      <w:r>
        <w:t>АУСО РБ «Улан-Удэнский комплексный центр социального обслуживания «Доверие»</w:t>
      </w:r>
      <w:r w:rsidRPr="000C5AA6">
        <w:t xml:space="preserve">; </w:t>
      </w:r>
      <w:r>
        <w:t>АУСО РБ «Республиканский клинический госпиталь для ветеранов войн»</w:t>
      </w:r>
    </w:p>
    <w:p w:rsidR="00403CE9" w:rsidRDefault="00403CE9" w:rsidP="00403CE9">
      <w:pPr>
        <w:jc w:val="both"/>
      </w:pPr>
      <w:r w:rsidRPr="000C5AA6">
        <w:rPr>
          <w:color w:val="FF0000"/>
        </w:rPr>
        <w:t>0,97 баллов</w:t>
      </w:r>
      <w:r>
        <w:t>-</w:t>
      </w:r>
      <w:r w:rsidRPr="000C5AA6">
        <w:t>АУСО РБ «Посольский дом-интернат для престарелых и инвалидов»</w:t>
      </w:r>
    </w:p>
    <w:p w:rsidR="00403CE9" w:rsidRDefault="00403CE9" w:rsidP="00403CE9">
      <w:pPr>
        <w:jc w:val="both"/>
      </w:pPr>
      <w:r w:rsidRPr="000C5AA6">
        <w:rPr>
          <w:color w:val="FF0000"/>
        </w:rPr>
        <w:t>0,94 балла</w:t>
      </w:r>
      <w:r>
        <w:t>-</w:t>
      </w:r>
      <w:r w:rsidRPr="000C5AA6">
        <w:t>АУСО РБ «</w:t>
      </w:r>
      <w:proofErr w:type="spellStart"/>
      <w:r w:rsidRPr="000C5AA6">
        <w:t>Бичурский</w:t>
      </w:r>
      <w:proofErr w:type="spellEnd"/>
      <w:r w:rsidRPr="000C5AA6">
        <w:t xml:space="preserve"> дом-интернат для престарелых и инвалидов»</w:t>
      </w:r>
    </w:p>
    <w:p w:rsidR="00403CE9" w:rsidRDefault="00403CE9" w:rsidP="00403CE9">
      <w:pPr>
        <w:jc w:val="both"/>
      </w:pPr>
      <w:r w:rsidRPr="000C5AA6">
        <w:rPr>
          <w:color w:val="FF0000"/>
        </w:rPr>
        <w:t>0,92 балла</w:t>
      </w:r>
      <w:r>
        <w:t>-</w:t>
      </w:r>
      <w:r w:rsidRPr="000C5AA6">
        <w:t>АУСО РБ «</w:t>
      </w:r>
      <w:proofErr w:type="spellStart"/>
      <w:r w:rsidRPr="000C5AA6">
        <w:t>Кяхтинский</w:t>
      </w:r>
      <w:proofErr w:type="spellEnd"/>
      <w:r w:rsidRPr="000C5AA6">
        <w:t xml:space="preserve"> психоневрологический интернат»</w:t>
      </w:r>
    </w:p>
    <w:p w:rsidR="00403CE9" w:rsidRDefault="00403CE9" w:rsidP="00403CE9">
      <w:pPr>
        <w:jc w:val="both"/>
      </w:pPr>
      <w:r w:rsidRPr="000C5AA6">
        <w:rPr>
          <w:color w:val="FF0000"/>
        </w:rPr>
        <w:lastRenderedPageBreak/>
        <w:t>0,88 баллов</w:t>
      </w:r>
      <w:r>
        <w:t>-</w:t>
      </w:r>
      <w:r w:rsidRPr="000C5AA6">
        <w:t>АУСО РБ «</w:t>
      </w:r>
      <w:proofErr w:type="spellStart"/>
      <w:r w:rsidRPr="000C5AA6">
        <w:t>Курумканский</w:t>
      </w:r>
      <w:proofErr w:type="spellEnd"/>
      <w:r w:rsidRPr="000C5AA6">
        <w:t xml:space="preserve"> дом-интернат для престарелых и инвалидов»</w:t>
      </w:r>
    </w:p>
    <w:p w:rsidR="00403CE9" w:rsidRDefault="00403CE9" w:rsidP="00403CE9">
      <w:pPr>
        <w:jc w:val="both"/>
      </w:pPr>
      <w:r>
        <w:rPr>
          <w:rFonts w:ascii="Times New Roman" w:hAnsi="Times New Roman" w:cs="Times New Roman"/>
          <w:sz w:val="16"/>
          <w:szCs w:val="16"/>
        </w:rPr>
        <w:t xml:space="preserve">2.6. </w:t>
      </w:r>
      <w:r w:rsidRPr="00F95C78">
        <w:rPr>
          <w:rFonts w:ascii="Times New Roman" w:hAnsi="Times New Roman" w:cs="Times New Roman"/>
          <w:sz w:val="16"/>
          <w:szCs w:val="16"/>
        </w:rPr>
        <w:t>хранением личных вещей</w:t>
      </w:r>
    </w:p>
    <w:p w:rsidR="00403CE9" w:rsidRPr="00606BDF" w:rsidRDefault="00403CE9" w:rsidP="00403CE9">
      <w:pPr>
        <w:jc w:val="both"/>
      </w:pPr>
      <w:r w:rsidRPr="000C5AA6">
        <w:rPr>
          <w:color w:val="FF0000"/>
        </w:rPr>
        <w:t>1 балл</w:t>
      </w:r>
      <w:r>
        <w:t xml:space="preserve">-АУСО РБ «Комплексный центр социального обслуживания населения «Баянгол» </w:t>
      </w:r>
      <w:r w:rsidRPr="000C5AA6">
        <w:t xml:space="preserve">; </w:t>
      </w:r>
      <w:r>
        <w:t>ООО «Горный воздух»</w:t>
      </w:r>
      <w:r w:rsidRPr="000C5AA6">
        <w:t xml:space="preserve">; </w:t>
      </w:r>
      <w:r>
        <w:t>АУСО РБ «Посольский дом-интернат для престарелых и инвалидов»</w:t>
      </w:r>
      <w:r w:rsidRPr="000C5AA6">
        <w:t xml:space="preserve">; </w:t>
      </w:r>
      <w:r>
        <w:t>АУСО РБ «</w:t>
      </w:r>
      <w:proofErr w:type="spellStart"/>
      <w:r>
        <w:t>Бичурский</w:t>
      </w:r>
      <w:proofErr w:type="spellEnd"/>
      <w:r>
        <w:t xml:space="preserve"> дом-интернат для престарелых и инвалидов»</w:t>
      </w:r>
      <w:r w:rsidRPr="000C5AA6">
        <w:t xml:space="preserve">; </w:t>
      </w:r>
      <w:r>
        <w:t>АУСО РБ «</w:t>
      </w:r>
      <w:proofErr w:type="spellStart"/>
      <w:r>
        <w:t>Заиграевский</w:t>
      </w:r>
      <w:proofErr w:type="spellEnd"/>
      <w:r>
        <w:t xml:space="preserve"> дом-интернат для престарелых и инвалидов»</w:t>
      </w:r>
      <w:r w:rsidRPr="000C5AA6">
        <w:t xml:space="preserve">; </w:t>
      </w:r>
      <w:r>
        <w:t>АУСО РБ «</w:t>
      </w:r>
      <w:proofErr w:type="spellStart"/>
      <w:r>
        <w:t>Хоринский</w:t>
      </w:r>
      <w:proofErr w:type="spellEnd"/>
      <w:r>
        <w:t xml:space="preserve"> специальный дом-интернат для престарелых и инвалидов» </w:t>
      </w:r>
      <w:r w:rsidRPr="000C5AA6">
        <w:t xml:space="preserve">; </w:t>
      </w:r>
      <w:r>
        <w:t>АУСО РБ «</w:t>
      </w:r>
      <w:proofErr w:type="spellStart"/>
      <w:r>
        <w:t>Баргузинский</w:t>
      </w:r>
      <w:proofErr w:type="spellEnd"/>
      <w:r>
        <w:t xml:space="preserve"> психоневрологический интернат»</w:t>
      </w:r>
      <w:r w:rsidRPr="000C5AA6">
        <w:t xml:space="preserve">’; </w:t>
      </w:r>
      <w:r>
        <w:t>АУСО РБ «</w:t>
      </w:r>
      <w:proofErr w:type="spellStart"/>
      <w:r>
        <w:t>Мухоршибирский</w:t>
      </w:r>
      <w:proofErr w:type="spellEnd"/>
      <w:r>
        <w:t xml:space="preserve"> психоневрологический интернат»</w:t>
      </w:r>
      <w:r w:rsidRPr="000C5AA6">
        <w:t xml:space="preserve">; </w:t>
      </w:r>
      <w:r>
        <w:t>АУСО РБ «Республиканский центр социальной адаптации для лиц без определенного места жительства и занятий «Шанс»</w:t>
      </w:r>
      <w:r w:rsidRPr="000C5AA6">
        <w:t xml:space="preserve">; </w:t>
      </w:r>
      <w:r>
        <w:t>АУСО РБ «Республиканский реабилитационный центр для детей с ограниченными возможностями «Светлый»</w:t>
      </w:r>
      <w:r w:rsidRPr="000C5AA6">
        <w:t xml:space="preserve">; </w:t>
      </w:r>
      <w:r>
        <w:t>АУСО РБ «Улан-Удэнский комплексный центр социального обслуживания «Доверие»</w:t>
      </w:r>
      <w:r w:rsidRPr="000C5AA6">
        <w:t xml:space="preserve">; </w:t>
      </w:r>
      <w:r>
        <w:t>АУСО РБ «Республиканский клинический госпиталь для ветеранов войн»</w:t>
      </w:r>
      <w:r w:rsidRPr="000C5AA6">
        <w:t xml:space="preserve">; </w:t>
      </w:r>
      <w:r>
        <w:t>АУСО РБ «</w:t>
      </w:r>
      <w:proofErr w:type="spellStart"/>
      <w:r>
        <w:t>Кяхтинский</w:t>
      </w:r>
      <w:proofErr w:type="spellEnd"/>
      <w:r>
        <w:t xml:space="preserve"> психоневрологический интернат»</w:t>
      </w:r>
    </w:p>
    <w:p w:rsidR="00403CE9" w:rsidRDefault="00403CE9" w:rsidP="00403CE9">
      <w:pPr>
        <w:jc w:val="both"/>
      </w:pPr>
      <w:r w:rsidRPr="00E110FE">
        <w:rPr>
          <w:color w:val="FF0000"/>
        </w:rPr>
        <w:t>0,94 балла</w:t>
      </w:r>
      <w:r>
        <w:t>-</w:t>
      </w:r>
      <w:r w:rsidRPr="00E110FE">
        <w:t>АУСО РБ «</w:t>
      </w:r>
      <w:proofErr w:type="spellStart"/>
      <w:r w:rsidRPr="00E110FE">
        <w:t>Курумканский</w:t>
      </w:r>
      <w:proofErr w:type="spellEnd"/>
      <w:r w:rsidRPr="00E110FE">
        <w:t xml:space="preserve"> дом-интернат для престарелых и инвалидов»</w:t>
      </w:r>
    </w:p>
    <w:p w:rsidR="00403CE9" w:rsidRDefault="00403CE9" w:rsidP="00403CE9">
      <w:pPr>
        <w:jc w:val="both"/>
      </w:pPr>
      <w:r w:rsidRPr="00E110FE">
        <w:rPr>
          <w:color w:val="FF0000"/>
        </w:rPr>
        <w:t>0,90 баллов</w:t>
      </w:r>
      <w:r>
        <w:t>-</w:t>
      </w:r>
      <w:r w:rsidRPr="00E110FE">
        <w:t>АУСО РБ «Бабушкинский психоневрологический интернат»</w:t>
      </w:r>
    </w:p>
    <w:p w:rsidR="00403CE9" w:rsidRDefault="00403CE9" w:rsidP="00403CE9">
      <w:pPr>
        <w:jc w:val="both"/>
      </w:pPr>
      <w:r w:rsidRPr="00E110FE">
        <w:rPr>
          <w:color w:val="FF0000"/>
        </w:rPr>
        <w:t>0,88 баллов</w:t>
      </w:r>
      <w:r>
        <w:t>-</w:t>
      </w:r>
      <w:r w:rsidRPr="00E110FE">
        <w:t>АУСО РБ «</w:t>
      </w:r>
      <w:proofErr w:type="spellStart"/>
      <w:r w:rsidRPr="00E110FE">
        <w:t>Джидинский</w:t>
      </w:r>
      <w:proofErr w:type="spellEnd"/>
      <w:r w:rsidRPr="00E110FE">
        <w:t xml:space="preserve"> дом-интернат для престарелых и инвалидов»</w:t>
      </w:r>
    </w:p>
    <w:p w:rsidR="00403CE9" w:rsidRPr="00305040" w:rsidRDefault="00403CE9" w:rsidP="00403CE9">
      <w:pPr>
        <w:jc w:val="both"/>
        <w:rPr>
          <w:color w:val="FF0000"/>
        </w:rPr>
      </w:pPr>
      <w:r>
        <w:rPr>
          <w:rFonts w:ascii="Times New Roman" w:hAnsi="Times New Roman" w:cs="Times New Roman"/>
          <w:sz w:val="16"/>
          <w:szCs w:val="16"/>
        </w:rPr>
        <w:t xml:space="preserve">2.7. </w:t>
      </w:r>
      <w:r w:rsidRPr="00F95C78">
        <w:rPr>
          <w:rFonts w:ascii="Times New Roman" w:hAnsi="Times New Roman" w:cs="Times New Roman"/>
          <w:sz w:val="16"/>
          <w:szCs w:val="16"/>
        </w:rPr>
        <w:t>оборудованным для инвалидов санитарно-гигиеническим помещением</w:t>
      </w:r>
    </w:p>
    <w:p w:rsidR="00403CE9" w:rsidRDefault="00403CE9" w:rsidP="00403CE9">
      <w:pPr>
        <w:jc w:val="both"/>
      </w:pPr>
      <w:r w:rsidRPr="00E110FE">
        <w:rPr>
          <w:color w:val="FF0000"/>
        </w:rPr>
        <w:t>1 балл</w:t>
      </w:r>
      <w:r>
        <w:t>-</w:t>
      </w:r>
      <w:r w:rsidRPr="00E110FE">
        <w:t xml:space="preserve">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E110FE">
        <w:t>Джидинский</w:t>
      </w:r>
      <w:proofErr w:type="spellEnd"/>
      <w:r w:rsidRPr="00E110FE">
        <w:t xml:space="preserve"> дом-интернат для престарелых и инвалидов»; АУСО РБ «</w:t>
      </w:r>
      <w:proofErr w:type="spellStart"/>
      <w:r w:rsidRPr="00E110FE">
        <w:t>Бичурский</w:t>
      </w:r>
      <w:proofErr w:type="spellEnd"/>
      <w:r w:rsidRPr="00E110FE">
        <w:t xml:space="preserve"> дом-интернат для престарелых и инвалидов»; АУСО РБ «</w:t>
      </w:r>
      <w:proofErr w:type="spellStart"/>
      <w:r w:rsidRPr="00E110FE">
        <w:t>Заиграевский</w:t>
      </w:r>
      <w:proofErr w:type="spellEnd"/>
      <w:r w:rsidRPr="00E110FE">
        <w:t xml:space="preserve"> дом-интернат для престарелых и инвалидов»; АУСО РБ «</w:t>
      </w:r>
      <w:proofErr w:type="spellStart"/>
      <w:r w:rsidRPr="00E110FE">
        <w:t>Хоринский</w:t>
      </w:r>
      <w:proofErr w:type="spellEnd"/>
      <w:r w:rsidRPr="00E110FE">
        <w:t xml:space="preserve"> специальный дом-интернат для престарелых и инвалидов»  ; АУСО РБ «</w:t>
      </w:r>
      <w:proofErr w:type="spellStart"/>
      <w:r w:rsidRPr="00E110FE">
        <w:t>Курумканский</w:t>
      </w:r>
      <w:proofErr w:type="spellEnd"/>
      <w:r w:rsidRPr="00E110FE">
        <w:t xml:space="preserve"> дом-интернат для престарелых и инвалидов»; АУСО РБ «</w:t>
      </w:r>
      <w:proofErr w:type="spellStart"/>
      <w:r w:rsidRPr="00E110FE">
        <w:t>Баргузинский</w:t>
      </w:r>
      <w:proofErr w:type="spellEnd"/>
      <w:r w:rsidRPr="00E110FE">
        <w:t xml:space="preserve"> психоневрологический интернат»; АУСО РБ «</w:t>
      </w:r>
      <w:proofErr w:type="spellStart"/>
      <w:r w:rsidRPr="00E110FE">
        <w:t>Мухоршибирский</w:t>
      </w:r>
      <w:proofErr w:type="spellEnd"/>
      <w:r w:rsidRPr="00E110FE">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E110FE">
        <w:t>Кяхтинский</w:t>
      </w:r>
      <w:proofErr w:type="spellEnd"/>
      <w:r w:rsidRPr="00E110FE">
        <w:t xml:space="preserve"> психоневрологический интернат»;</w:t>
      </w:r>
    </w:p>
    <w:p w:rsidR="00403CE9" w:rsidRPr="00305040" w:rsidRDefault="00403CE9" w:rsidP="00403CE9">
      <w:pPr>
        <w:pStyle w:val="a6"/>
        <w:ind w:left="0"/>
        <w:jc w:val="both"/>
        <w:rPr>
          <w:rFonts w:ascii="Times New Roman" w:hAnsi="Times New Roman" w:cs="Times New Roman"/>
          <w:color w:val="FF0000"/>
          <w:sz w:val="16"/>
          <w:szCs w:val="16"/>
        </w:rPr>
      </w:pPr>
      <w:r>
        <w:rPr>
          <w:rFonts w:ascii="Times New Roman" w:hAnsi="Times New Roman" w:cs="Times New Roman"/>
          <w:sz w:val="16"/>
          <w:szCs w:val="16"/>
        </w:rPr>
        <w:t xml:space="preserve">2.8. </w:t>
      </w:r>
      <w:r w:rsidRPr="00F95C78">
        <w:rPr>
          <w:rFonts w:ascii="Times New Roman" w:hAnsi="Times New Roman" w:cs="Times New Roman"/>
          <w:sz w:val="16"/>
          <w:szCs w:val="16"/>
        </w:rPr>
        <w:t>санитарным содержанием санитарно-технического оборудования</w:t>
      </w:r>
    </w:p>
    <w:p w:rsidR="00403CE9" w:rsidRDefault="00403CE9" w:rsidP="00403CE9">
      <w:pPr>
        <w:jc w:val="both"/>
      </w:pPr>
      <w:r w:rsidRPr="00E110FE">
        <w:rPr>
          <w:color w:val="FF0000"/>
        </w:rPr>
        <w:t>1 балл</w:t>
      </w:r>
      <w:r w:rsidRPr="00E110FE">
        <w:t>-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E110FE">
        <w:t>Джидинский</w:t>
      </w:r>
      <w:proofErr w:type="spellEnd"/>
      <w:r w:rsidRPr="00E110FE">
        <w:t xml:space="preserve"> дом-интернат для престарелых и инвалидов»; АУСО РБ «</w:t>
      </w:r>
      <w:proofErr w:type="spellStart"/>
      <w:r w:rsidRPr="00E110FE">
        <w:t>Бичурский</w:t>
      </w:r>
      <w:proofErr w:type="spellEnd"/>
      <w:r w:rsidRPr="00E110FE">
        <w:t xml:space="preserve"> дом-интернат для престарелых и инвалидов»; АУСО РБ «</w:t>
      </w:r>
      <w:proofErr w:type="spellStart"/>
      <w:r w:rsidRPr="00E110FE">
        <w:t>Заиграевский</w:t>
      </w:r>
      <w:proofErr w:type="spellEnd"/>
      <w:r w:rsidRPr="00E110FE">
        <w:t xml:space="preserve"> дом-интернат для престарелых и инвалидов»; АУСО РБ «</w:t>
      </w:r>
      <w:proofErr w:type="spellStart"/>
      <w:r w:rsidRPr="00E110FE">
        <w:t>Хоринский</w:t>
      </w:r>
      <w:proofErr w:type="spellEnd"/>
      <w:r w:rsidRPr="00E110FE">
        <w:t xml:space="preserve"> специальный дом-интернат для престарелых и инвалидов»  ; АУСО РБ «</w:t>
      </w:r>
      <w:proofErr w:type="spellStart"/>
      <w:r w:rsidRPr="00E110FE">
        <w:t>Курумканский</w:t>
      </w:r>
      <w:proofErr w:type="spellEnd"/>
      <w:r w:rsidRPr="00E110FE">
        <w:t xml:space="preserve"> дом-интернат для престарелых и инвалидов»; АУСО РБ «</w:t>
      </w:r>
      <w:proofErr w:type="spellStart"/>
      <w:r w:rsidRPr="00E110FE">
        <w:t>Баргузинский</w:t>
      </w:r>
      <w:proofErr w:type="spellEnd"/>
      <w:r w:rsidRPr="00E110FE">
        <w:t xml:space="preserve"> психоневрологический интернат»; АУСО РБ «</w:t>
      </w:r>
      <w:proofErr w:type="spellStart"/>
      <w:r w:rsidRPr="00E110FE">
        <w:t>Мухоршибирский</w:t>
      </w:r>
      <w:proofErr w:type="spellEnd"/>
      <w:r w:rsidRPr="00E110FE">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w:t>
      </w:r>
      <w:r w:rsidRPr="00E110FE">
        <w:lastRenderedPageBreak/>
        <w:t>социального обслуживания «Доверие»; АУСО РБ «Республиканский клинический госпиталь для ветеранов войн»; АУСО РБ «</w:t>
      </w:r>
      <w:proofErr w:type="spellStart"/>
      <w:r w:rsidRPr="00E110FE">
        <w:t>Кяхтинский</w:t>
      </w:r>
      <w:proofErr w:type="spellEnd"/>
      <w:r w:rsidRPr="00E110FE">
        <w:t xml:space="preserve"> психоневрологический интернат»;</w:t>
      </w:r>
    </w:p>
    <w:p w:rsidR="00403CE9" w:rsidRPr="00A4008E" w:rsidRDefault="00403CE9" w:rsidP="00403CE9">
      <w:pPr>
        <w:jc w:val="both"/>
        <w:rPr>
          <w:color w:val="FF0000"/>
        </w:rPr>
      </w:pPr>
      <w:r>
        <w:rPr>
          <w:rFonts w:ascii="Times New Roman" w:hAnsi="Times New Roman" w:cs="Times New Roman"/>
          <w:sz w:val="16"/>
          <w:szCs w:val="16"/>
        </w:rPr>
        <w:t xml:space="preserve">2.9. </w:t>
      </w:r>
      <w:r w:rsidRPr="00F95C78">
        <w:rPr>
          <w:rFonts w:ascii="Times New Roman" w:hAnsi="Times New Roman" w:cs="Times New Roman"/>
          <w:sz w:val="16"/>
          <w:szCs w:val="16"/>
        </w:rPr>
        <w:t>порядком оплаты  социальных услуг</w:t>
      </w:r>
    </w:p>
    <w:p w:rsidR="00403CE9" w:rsidRDefault="00403CE9" w:rsidP="00403CE9">
      <w:pPr>
        <w:jc w:val="both"/>
      </w:pPr>
      <w:r w:rsidRPr="00E110FE">
        <w:rPr>
          <w:color w:val="FF0000"/>
        </w:rPr>
        <w:t>1 балл</w:t>
      </w:r>
      <w:r w:rsidRPr="00E110FE">
        <w:t>-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«Бабушкинский психоневрологический интернат»; АУСО РБ «</w:t>
      </w:r>
      <w:proofErr w:type="spellStart"/>
      <w:r w:rsidRPr="00E110FE">
        <w:t>Джидинский</w:t>
      </w:r>
      <w:proofErr w:type="spellEnd"/>
      <w:r w:rsidRPr="00E110FE">
        <w:t xml:space="preserve"> дом-интернат для престарелых и инвалидов»; АУСО РБ «</w:t>
      </w:r>
      <w:proofErr w:type="spellStart"/>
      <w:r w:rsidRPr="00E110FE">
        <w:t>Бичурский</w:t>
      </w:r>
      <w:proofErr w:type="spellEnd"/>
      <w:r w:rsidRPr="00E110FE">
        <w:t xml:space="preserve"> дом-интернат для престарелых и инвалидов»; АУСО РБ «</w:t>
      </w:r>
      <w:proofErr w:type="spellStart"/>
      <w:r w:rsidRPr="00E110FE">
        <w:t>Заиграевский</w:t>
      </w:r>
      <w:proofErr w:type="spellEnd"/>
      <w:r w:rsidRPr="00E110FE">
        <w:t xml:space="preserve"> дом-интернат для престарелых и инвалидов»; АУСО РБ «</w:t>
      </w:r>
      <w:proofErr w:type="spellStart"/>
      <w:r w:rsidRPr="00E110FE">
        <w:t>Хоринский</w:t>
      </w:r>
      <w:proofErr w:type="spellEnd"/>
      <w:r w:rsidRPr="00E110FE">
        <w:t xml:space="preserve"> специальный дом-интернат для престарелых и инвалидов»  ; АУСО РБ «</w:t>
      </w:r>
      <w:proofErr w:type="spellStart"/>
      <w:r w:rsidRPr="00E110FE">
        <w:t>Курумканский</w:t>
      </w:r>
      <w:proofErr w:type="spellEnd"/>
      <w:r w:rsidRPr="00E110FE">
        <w:t xml:space="preserve"> дом-интернат для престарелых и инвалидов»; АУСО РБ «</w:t>
      </w:r>
      <w:proofErr w:type="spellStart"/>
      <w:r w:rsidRPr="00E110FE">
        <w:t>Баргузинский</w:t>
      </w:r>
      <w:proofErr w:type="spellEnd"/>
      <w:r w:rsidRPr="00E110FE">
        <w:t xml:space="preserve"> психоневрологический интернат»; АУСО РБ «</w:t>
      </w:r>
      <w:proofErr w:type="spellStart"/>
      <w:r w:rsidRPr="00E110FE">
        <w:t>Мухоршибирский</w:t>
      </w:r>
      <w:proofErr w:type="spellEnd"/>
      <w:r w:rsidRPr="00E110FE">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E110FE">
        <w:t>Кяхтинский</w:t>
      </w:r>
      <w:proofErr w:type="spellEnd"/>
      <w:r w:rsidRPr="00E110FE">
        <w:t xml:space="preserve"> психоневрологический интернат»;</w:t>
      </w:r>
    </w:p>
    <w:p w:rsidR="00403CE9" w:rsidRPr="00E110FE" w:rsidRDefault="00403CE9" w:rsidP="00403CE9">
      <w:pPr>
        <w:jc w:val="both"/>
      </w:pPr>
      <w:r w:rsidRPr="00E110FE">
        <w:rPr>
          <w:color w:val="FF0000"/>
        </w:rPr>
        <w:t>0,82 балла</w:t>
      </w:r>
      <w:r>
        <w:t>-</w:t>
      </w:r>
      <w:r w:rsidRPr="00E110FE">
        <w:t>РГУ «Центр социальной поддержки населения»</w:t>
      </w:r>
    </w:p>
    <w:p w:rsidR="00403CE9" w:rsidRPr="00A4008E" w:rsidRDefault="00403CE9" w:rsidP="00403CE9">
      <w:pPr>
        <w:jc w:val="both"/>
        <w:rPr>
          <w:color w:val="FF0000"/>
        </w:rPr>
      </w:pPr>
      <w:r>
        <w:rPr>
          <w:rFonts w:ascii="Times New Roman" w:hAnsi="Times New Roman" w:cs="Times New Roman"/>
          <w:sz w:val="16"/>
          <w:szCs w:val="16"/>
        </w:rPr>
        <w:t xml:space="preserve">2.10. </w:t>
      </w:r>
      <w:r w:rsidRPr="00F95C78">
        <w:rPr>
          <w:rFonts w:ascii="Times New Roman" w:hAnsi="Times New Roman" w:cs="Times New Roman"/>
          <w:sz w:val="16"/>
          <w:szCs w:val="16"/>
        </w:rPr>
        <w:t>конфиденциальностью предоставления социальных услуг</w:t>
      </w:r>
    </w:p>
    <w:p w:rsidR="00403CE9" w:rsidRPr="00403CE9" w:rsidRDefault="00403CE9" w:rsidP="00403CE9">
      <w:pPr>
        <w:jc w:val="both"/>
      </w:pPr>
      <w:r w:rsidRPr="00E110FE">
        <w:rPr>
          <w:color w:val="FF0000"/>
        </w:rPr>
        <w:t>1 балл</w:t>
      </w:r>
      <w:r>
        <w:t>-АУСО РБ «</w:t>
      </w:r>
      <w:proofErr w:type="spellStart"/>
      <w:r>
        <w:t>Бичурский</w:t>
      </w:r>
      <w:proofErr w:type="spellEnd"/>
      <w:r>
        <w:t xml:space="preserve"> дом-интернат для престарелых и инвалидов»</w:t>
      </w:r>
      <w:r w:rsidRPr="00E110FE">
        <w:t xml:space="preserve">; </w:t>
      </w:r>
      <w:r>
        <w:t>АУСО РБ «</w:t>
      </w:r>
      <w:proofErr w:type="spellStart"/>
      <w:r>
        <w:t>Заиграевский</w:t>
      </w:r>
      <w:proofErr w:type="spellEnd"/>
      <w:r>
        <w:t xml:space="preserve"> дом-интернат для престарелых и инвалидов»</w:t>
      </w:r>
      <w:r w:rsidRPr="00E110FE">
        <w:t>; АУСО РБ «</w:t>
      </w:r>
      <w:proofErr w:type="spellStart"/>
      <w:r w:rsidRPr="00E110FE">
        <w:t>Мухоршибирский</w:t>
      </w:r>
      <w:proofErr w:type="spellEnd"/>
      <w:r w:rsidRPr="00E110FE">
        <w:t xml:space="preserve"> психоневрологический интернат»; АУСО РБ «Республиканский реабилитационный центр для детей с ограниченными возможностями «Светлый»; </w:t>
      </w:r>
      <w:r>
        <w:t>АУСО РБ «Республиканский клинический госпиталь для ветеранов войн»</w:t>
      </w:r>
      <w:r w:rsidRPr="00E110FE">
        <w:t xml:space="preserve">; </w:t>
      </w:r>
      <w:r>
        <w:t>АУСО РБ «</w:t>
      </w:r>
      <w:proofErr w:type="spellStart"/>
      <w:r>
        <w:t>Кяхтинский</w:t>
      </w:r>
      <w:proofErr w:type="spellEnd"/>
      <w:r>
        <w:t xml:space="preserve"> психоневрологический интернат»</w:t>
      </w:r>
    </w:p>
    <w:p w:rsidR="00403CE9" w:rsidRDefault="00403CE9" w:rsidP="00403CE9">
      <w:pPr>
        <w:jc w:val="both"/>
      </w:pPr>
      <w:r w:rsidRPr="00E110FE">
        <w:rPr>
          <w:color w:val="FF0000"/>
        </w:rPr>
        <w:t>0,99 баллов</w:t>
      </w:r>
      <w:r>
        <w:t>-</w:t>
      </w:r>
      <w:r w:rsidRPr="00E110FE">
        <w:t>АУСО РБ «</w:t>
      </w:r>
      <w:proofErr w:type="spellStart"/>
      <w:r w:rsidRPr="00E110FE">
        <w:t>Джидинский</w:t>
      </w:r>
      <w:proofErr w:type="spellEnd"/>
      <w:r w:rsidRPr="00E110FE">
        <w:t xml:space="preserve"> дом-интернат для престарелых и инвалидов»;</w:t>
      </w:r>
      <w:r>
        <w:t xml:space="preserve"> </w:t>
      </w:r>
      <w:r w:rsidRPr="00E110FE">
        <w:t>АУСО РБ «</w:t>
      </w:r>
      <w:proofErr w:type="spellStart"/>
      <w:r w:rsidRPr="00E110FE">
        <w:t>Баргузинский</w:t>
      </w:r>
      <w:proofErr w:type="spellEnd"/>
      <w:r w:rsidRPr="00E110FE">
        <w:t xml:space="preserve"> психоневрологический интернат»</w:t>
      </w:r>
    </w:p>
    <w:p w:rsidR="00403CE9" w:rsidRDefault="00403CE9" w:rsidP="00403CE9">
      <w:pPr>
        <w:jc w:val="both"/>
      </w:pPr>
      <w:r w:rsidRPr="00E110FE">
        <w:rPr>
          <w:color w:val="FF0000"/>
        </w:rPr>
        <w:t>0,98 баллов</w:t>
      </w:r>
      <w:r>
        <w:t>-</w:t>
      </w:r>
      <w:r w:rsidRPr="00E110FE">
        <w:t>ООО «Горный воздух»</w:t>
      </w:r>
    </w:p>
    <w:p w:rsidR="00403CE9" w:rsidRDefault="00403CE9" w:rsidP="00403CE9">
      <w:pPr>
        <w:jc w:val="both"/>
      </w:pPr>
      <w:r w:rsidRPr="00E110FE">
        <w:rPr>
          <w:color w:val="FF0000"/>
        </w:rPr>
        <w:t>0,97 баллов</w:t>
      </w:r>
      <w:r>
        <w:t>-</w:t>
      </w:r>
      <w:r w:rsidRPr="00E110FE">
        <w:t>АУСО РБ «</w:t>
      </w:r>
      <w:proofErr w:type="spellStart"/>
      <w:r w:rsidRPr="00E110FE">
        <w:t>Хоринский</w:t>
      </w:r>
      <w:proofErr w:type="spellEnd"/>
      <w:r w:rsidRPr="00E110FE">
        <w:t xml:space="preserve"> специальный дом-интернат для престарелых и </w:t>
      </w:r>
      <w:proofErr w:type="gramStart"/>
      <w:r w:rsidRPr="00E110FE">
        <w:t>инвалидов»  ;</w:t>
      </w:r>
      <w:proofErr w:type="gramEnd"/>
      <w:r>
        <w:t xml:space="preserve"> </w:t>
      </w:r>
      <w:r w:rsidRPr="00E110FE">
        <w:t>АУСО РБ «Улан-Удэнский комплексный центр социального обслуживания «Доверие»</w:t>
      </w:r>
    </w:p>
    <w:p w:rsidR="00403CE9" w:rsidRDefault="00403CE9" w:rsidP="00403CE9">
      <w:pPr>
        <w:jc w:val="both"/>
      </w:pPr>
      <w:r w:rsidRPr="00E110FE">
        <w:rPr>
          <w:color w:val="FF0000"/>
        </w:rPr>
        <w:t>0,95 баллов</w:t>
      </w:r>
      <w:r>
        <w:t>-</w:t>
      </w:r>
      <w:r w:rsidRPr="00E110FE">
        <w:t>АУСО РБ «Посольский дом-интернат для престарелых и инвалидов»</w:t>
      </w:r>
    </w:p>
    <w:p w:rsidR="00403CE9" w:rsidRDefault="00403CE9" w:rsidP="00403CE9">
      <w:pPr>
        <w:jc w:val="both"/>
      </w:pPr>
      <w:r w:rsidRPr="00E110FE">
        <w:rPr>
          <w:color w:val="FF0000"/>
        </w:rPr>
        <w:t>0,93 балла</w:t>
      </w:r>
      <w:r>
        <w:t>-</w:t>
      </w:r>
      <w:r w:rsidRPr="00E110FE">
        <w:t>АУСО РБ «Бабушкинский психоневрологический интернат»</w:t>
      </w:r>
    </w:p>
    <w:p w:rsidR="00403CE9" w:rsidRPr="00E110FE" w:rsidRDefault="00403CE9" w:rsidP="00403CE9">
      <w:pPr>
        <w:jc w:val="both"/>
      </w:pPr>
      <w:r w:rsidRPr="00E110FE">
        <w:rPr>
          <w:color w:val="FF0000"/>
        </w:rPr>
        <w:t>0,92 балла</w:t>
      </w:r>
      <w:r>
        <w:t>-</w:t>
      </w:r>
      <w:r w:rsidRPr="00E110FE">
        <w:t>АУСО РБ «</w:t>
      </w:r>
      <w:proofErr w:type="spellStart"/>
      <w:r w:rsidRPr="00E110FE">
        <w:t>Курумканский</w:t>
      </w:r>
      <w:proofErr w:type="spellEnd"/>
      <w:r w:rsidRPr="00E110FE">
        <w:t xml:space="preserve"> дом-интернат для престарелых и инвалидов»; АУСО РБ «Республиканский центр социальной адаптации для лиц без определенного места жительства и занятий «Шанс»</w:t>
      </w:r>
    </w:p>
    <w:p w:rsidR="00403CE9" w:rsidRPr="00E110FE" w:rsidRDefault="00403CE9" w:rsidP="00403CE9">
      <w:pPr>
        <w:jc w:val="both"/>
      </w:pPr>
      <w:r w:rsidRPr="00E110FE">
        <w:rPr>
          <w:color w:val="FF0000"/>
        </w:rPr>
        <w:t>0,90 баллов</w:t>
      </w:r>
      <w:r>
        <w:t>-</w:t>
      </w:r>
      <w:r w:rsidRPr="00E110FE">
        <w:t>РГУ «Центр социальной поддержки населения»</w:t>
      </w:r>
    </w:p>
    <w:p w:rsidR="00403CE9" w:rsidRDefault="00403CE9" w:rsidP="00403CE9">
      <w:pPr>
        <w:jc w:val="both"/>
      </w:pPr>
      <w:r w:rsidRPr="00E110FE">
        <w:rPr>
          <w:color w:val="FF0000"/>
        </w:rPr>
        <w:t>0,87 баллов</w:t>
      </w:r>
      <w:r>
        <w:t>-</w:t>
      </w:r>
      <w:r w:rsidRPr="00E110FE">
        <w:t>АУСО РБ «Комплексный центр социального обслуживания населения «Баянгол»</w:t>
      </w:r>
    </w:p>
    <w:p w:rsidR="00403CE9" w:rsidRDefault="00403CE9" w:rsidP="00403CE9">
      <w:pPr>
        <w:jc w:val="both"/>
      </w:pPr>
      <w:r>
        <w:rPr>
          <w:rFonts w:ascii="Times New Roman" w:hAnsi="Times New Roman" w:cs="Times New Roman"/>
          <w:sz w:val="16"/>
          <w:szCs w:val="16"/>
        </w:rPr>
        <w:t xml:space="preserve">2.11. </w:t>
      </w:r>
      <w:r w:rsidRPr="00F95C78">
        <w:rPr>
          <w:rFonts w:ascii="Times New Roman" w:hAnsi="Times New Roman" w:cs="Times New Roman"/>
          <w:sz w:val="16"/>
          <w:szCs w:val="16"/>
        </w:rPr>
        <w:t>графиком посещений родственниками в организации социального обслуживания</w:t>
      </w:r>
    </w:p>
    <w:p w:rsidR="00403CE9" w:rsidRDefault="00403CE9" w:rsidP="00403CE9">
      <w:pPr>
        <w:jc w:val="both"/>
      </w:pPr>
      <w:r w:rsidRPr="00E110FE">
        <w:rPr>
          <w:color w:val="FF0000"/>
        </w:rPr>
        <w:t>1 балл</w:t>
      </w:r>
      <w:r w:rsidRPr="00E110FE">
        <w:t xml:space="preserve">- АУСО РБ «Комплексный центр социального обслуживания населения «Баянгол» ; ООО «Горный воздух»; АУСО РБ «Посольский дом-интернат для престарелых и инвалидов»; АУСО РБ </w:t>
      </w:r>
      <w:r w:rsidRPr="00E110FE">
        <w:lastRenderedPageBreak/>
        <w:t>«Бабушкинский психоневрологический интернат»; АУСО РБ «</w:t>
      </w:r>
      <w:proofErr w:type="spellStart"/>
      <w:r w:rsidRPr="00E110FE">
        <w:t>Джидинский</w:t>
      </w:r>
      <w:proofErr w:type="spellEnd"/>
      <w:r w:rsidRPr="00E110FE">
        <w:t xml:space="preserve"> дом-интернат для престарелых и инвалидов»; АУСО РБ «</w:t>
      </w:r>
      <w:proofErr w:type="spellStart"/>
      <w:r w:rsidRPr="00E110FE">
        <w:t>Бичурский</w:t>
      </w:r>
      <w:proofErr w:type="spellEnd"/>
      <w:r w:rsidRPr="00E110FE">
        <w:t xml:space="preserve"> дом-интернат для престарелых и инвалидов»; АУСО РБ «</w:t>
      </w:r>
      <w:proofErr w:type="spellStart"/>
      <w:r w:rsidRPr="00E110FE">
        <w:t>Заиграевский</w:t>
      </w:r>
      <w:proofErr w:type="spellEnd"/>
      <w:r w:rsidRPr="00E110FE">
        <w:t xml:space="preserve"> дом-интернат для престарелых и инвалидов»; АУСО РБ «</w:t>
      </w:r>
      <w:proofErr w:type="spellStart"/>
      <w:r w:rsidRPr="00E110FE">
        <w:t>Хоринский</w:t>
      </w:r>
      <w:proofErr w:type="spellEnd"/>
      <w:r w:rsidRPr="00E110FE">
        <w:t xml:space="preserve"> специальный дом-интернат для престарелых и инвалидов»  ; АУСО РБ «</w:t>
      </w:r>
      <w:proofErr w:type="spellStart"/>
      <w:r w:rsidRPr="00E110FE">
        <w:t>Курумканский</w:t>
      </w:r>
      <w:proofErr w:type="spellEnd"/>
      <w:r w:rsidRPr="00E110FE">
        <w:t xml:space="preserve"> дом-интернат для престарелых и инвалидов»; АУСО РБ «</w:t>
      </w:r>
      <w:proofErr w:type="spellStart"/>
      <w:r w:rsidRPr="00E110FE">
        <w:t>Баргузинский</w:t>
      </w:r>
      <w:proofErr w:type="spellEnd"/>
      <w:r w:rsidRPr="00E110FE">
        <w:t xml:space="preserve"> психоневрологический интернат»; АУСО РБ «</w:t>
      </w:r>
      <w:proofErr w:type="spellStart"/>
      <w:r w:rsidRPr="00E110FE">
        <w:t>Мухоршибирский</w:t>
      </w:r>
      <w:proofErr w:type="spellEnd"/>
      <w:r w:rsidRPr="00E110FE">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E110FE">
        <w:t>Кяхтинский</w:t>
      </w:r>
      <w:proofErr w:type="spellEnd"/>
      <w:r w:rsidRPr="00E110FE">
        <w:t xml:space="preserve"> психоневрологический интернат»;</w:t>
      </w:r>
    </w:p>
    <w:p w:rsidR="00403CE9" w:rsidRDefault="00403CE9" w:rsidP="00403CE9">
      <w:pPr>
        <w:jc w:val="both"/>
      </w:pPr>
      <w:r>
        <w:rPr>
          <w:rFonts w:ascii="Times New Roman" w:hAnsi="Times New Roman" w:cs="Times New Roman"/>
          <w:sz w:val="16"/>
          <w:szCs w:val="16"/>
        </w:rPr>
        <w:t xml:space="preserve">2.13. </w:t>
      </w:r>
      <w:r w:rsidRPr="00F95C78">
        <w:rPr>
          <w:rFonts w:ascii="Times New Roman" w:hAnsi="Times New Roman" w:cs="Times New Roman"/>
          <w:sz w:val="16"/>
          <w:szCs w:val="16"/>
        </w:rPr>
        <w:t>оперативностью решения вопросов</w:t>
      </w:r>
    </w:p>
    <w:p w:rsidR="00403CE9" w:rsidRPr="00403CE9" w:rsidRDefault="00403CE9" w:rsidP="00403CE9">
      <w:pPr>
        <w:jc w:val="both"/>
      </w:pPr>
      <w:r w:rsidRPr="00AE1F5B">
        <w:rPr>
          <w:color w:val="FF0000"/>
        </w:rPr>
        <w:t>1 балл</w:t>
      </w:r>
      <w:r>
        <w:t>-</w:t>
      </w:r>
      <w:r w:rsidRPr="00AE1F5B">
        <w:t>АУСО РБ «</w:t>
      </w:r>
      <w:proofErr w:type="spellStart"/>
      <w:r w:rsidRPr="00AE1F5B">
        <w:t>Заиграевский</w:t>
      </w:r>
      <w:proofErr w:type="spellEnd"/>
      <w:r w:rsidRPr="00AE1F5B">
        <w:t xml:space="preserve"> дом-интернат для престарелых и инвалидов»; </w:t>
      </w:r>
      <w:r>
        <w:t>АУСО РБ «</w:t>
      </w:r>
      <w:proofErr w:type="spellStart"/>
      <w:r>
        <w:t>Баргузинский</w:t>
      </w:r>
      <w:proofErr w:type="spellEnd"/>
      <w:r>
        <w:t xml:space="preserve"> психоневрологический интернат»</w:t>
      </w:r>
      <w:r w:rsidRPr="00AE1F5B">
        <w:t xml:space="preserve">; </w:t>
      </w:r>
      <w:r>
        <w:t>АУСО РБ «</w:t>
      </w:r>
      <w:proofErr w:type="spellStart"/>
      <w:r>
        <w:t>Мухоршибирский</w:t>
      </w:r>
      <w:proofErr w:type="spellEnd"/>
      <w:r>
        <w:t xml:space="preserve"> психоневрологический интернат»</w:t>
      </w:r>
      <w:r w:rsidRPr="00AE1F5B">
        <w:t xml:space="preserve">; </w:t>
      </w:r>
      <w:r>
        <w:t>АУСО РБ «Республиканский центр социальной адаптации для лиц без определенного места жительства и занятий «Шанс»</w:t>
      </w:r>
      <w:r w:rsidRPr="00AE1F5B">
        <w:t xml:space="preserve">; </w:t>
      </w:r>
      <w:r>
        <w:t>АУСО РБ «Улан-Удэнский комплексный центр социального обслуживания «Доверие»</w:t>
      </w:r>
      <w:r w:rsidRPr="00AE1F5B">
        <w:t xml:space="preserve">; </w:t>
      </w:r>
      <w:r>
        <w:t>АУСО РБ «Республиканский клинический госпиталь для ветеранов войн»</w:t>
      </w:r>
      <w:r w:rsidRPr="00AE1F5B">
        <w:t xml:space="preserve">; </w:t>
      </w:r>
      <w:r>
        <w:t>АУСО РБ «</w:t>
      </w:r>
      <w:proofErr w:type="spellStart"/>
      <w:r>
        <w:t>Кяхтинский</w:t>
      </w:r>
      <w:proofErr w:type="spellEnd"/>
      <w:r>
        <w:t xml:space="preserve"> психоневрологический интернат»</w:t>
      </w:r>
      <w:r w:rsidRPr="00AE1F5B">
        <w:t xml:space="preserve">; </w:t>
      </w:r>
      <w:r>
        <w:t>РГУ «Центр социальной поддержки населения»</w:t>
      </w:r>
    </w:p>
    <w:p w:rsidR="00403CE9" w:rsidRDefault="00403CE9" w:rsidP="00403CE9">
      <w:pPr>
        <w:jc w:val="both"/>
      </w:pPr>
      <w:r w:rsidRPr="00AE1F5B">
        <w:rPr>
          <w:color w:val="FF0000"/>
        </w:rPr>
        <w:t>0,92 балла</w:t>
      </w:r>
      <w:r>
        <w:t>-</w:t>
      </w:r>
      <w:r w:rsidRPr="00AE1F5B">
        <w:t>АУСО РБ «</w:t>
      </w:r>
      <w:proofErr w:type="spellStart"/>
      <w:r w:rsidRPr="00AE1F5B">
        <w:t>Бичурский</w:t>
      </w:r>
      <w:proofErr w:type="spellEnd"/>
      <w:r w:rsidRPr="00AE1F5B">
        <w:t xml:space="preserve"> дом-интернат для престарелых и инвалидов»</w:t>
      </w:r>
    </w:p>
    <w:p w:rsidR="00403CE9" w:rsidRDefault="00403CE9" w:rsidP="00403CE9">
      <w:pPr>
        <w:jc w:val="both"/>
      </w:pPr>
      <w:r w:rsidRPr="00AE1F5B">
        <w:rPr>
          <w:color w:val="FF0000"/>
        </w:rPr>
        <w:t>0,89 баллов</w:t>
      </w:r>
      <w:r>
        <w:t>-</w:t>
      </w:r>
      <w:r w:rsidRPr="00AE1F5B">
        <w:t>АУСО РБ «</w:t>
      </w:r>
      <w:proofErr w:type="spellStart"/>
      <w:r w:rsidRPr="00AE1F5B">
        <w:t>Хоринский</w:t>
      </w:r>
      <w:proofErr w:type="spellEnd"/>
      <w:r w:rsidRPr="00AE1F5B">
        <w:t xml:space="preserve"> специальный дом-интернат для престарелых и инвалидов»  </w:t>
      </w:r>
    </w:p>
    <w:p w:rsidR="00403CE9" w:rsidRDefault="00403CE9" w:rsidP="00403CE9">
      <w:pPr>
        <w:jc w:val="both"/>
      </w:pPr>
      <w:r w:rsidRPr="00AE1F5B">
        <w:rPr>
          <w:color w:val="FF0000"/>
        </w:rPr>
        <w:t>0,85 баллов</w:t>
      </w:r>
      <w:r>
        <w:t>-</w:t>
      </w:r>
      <w:r w:rsidRPr="00AE1F5B">
        <w:t>АУСО РБ «Республиканский реабилитационный центр для детей с ограниченными возможностями «Светлый»</w:t>
      </w:r>
    </w:p>
    <w:p w:rsidR="00403CE9" w:rsidRDefault="00403CE9" w:rsidP="00403CE9">
      <w:pPr>
        <w:jc w:val="both"/>
      </w:pPr>
      <w:r w:rsidRPr="00AE1F5B">
        <w:rPr>
          <w:color w:val="FF0000"/>
        </w:rPr>
        <w:t>0,84 балла</w:t>
      </w:r>
      <w:r>
        <w:t>-</w:t>
      </w:r>
      <w:r w:rsidRPr="00AE1F5B">
        <w:t>АУСО РБ «</w:t>
      </w:r>
      <w:proofErr w:type="spellStart"/>
      <w:r w:rsidRPr="00AE1F5B">
        <w:t>Джидинский</w:t>
      </w:r>
      <w:proofErr w:type="spellEnd"/>
      <w:r w:rsidRPr="00AE1F5B">
        <w:t xml:space="preserve"> дом-интернат для престарелых и инвалидов»</w:t>
      </w:r>
    </w:p>
    <w:p w:rsidR="00403CE9" w:rsidRDefault="00403CE9" w:rsidP="00403CE9">
      <w:pPr>
        <w:jc w:val="both"/>
      </w:pPr>
      <w:r w:rsidRPr="00AE1F5B">
        <w:rPr>
          <w:color w:val="FF0000"/>
        </w:rPr>
        <w:t>0,83 балла</w:t>
      </w:r>
      <w:r>
        <w:t>-</w:t>
      </w:r>
      <w:r w:rsidRPr="00AE1F5B">
        <w:t>АУСО РБ «Комплексный центр социального обслуживания населения «Баянгол»</w:t>
      </w:r>
    </w:p>
    <w:p w:rsidR="00403CE9" w:rsidRPr="00403CE9" w:rsidRDefault="00403CE9" w:rsidP="00403CE9">
      <w:pPr>
        <w:jc w:val="both"/>
      </w:pPr>
      <w:r w:rsidRPr="00AE1F5B">
        <w:rPr>
          <w:color w:val="FF0000"/>
        </w:rPr>
        <w:t>0,82 балла</w:t>
      </w:r>
      <w:r>
        <w:t>-</w:t>
      </w:r>
      <w:r w:rsidRPr="00AE1F5B">
        <w:t>АУСО РБ «Бабушкинский психоневрологический интернат»; АУСО РБ «</w:t>
      </w:r>
      <w:proofErr w:type="spellStart"/>
      <w:r w:rsidRPr="00AE1F5B">
        <w:t>Курумканский</w:t>
      </w:r>
      <w:proofErr w:type="spellEnd"/>
      <w:r w:rsidRPr="00AE1F5B">
        <w:t xml:space="preserve"> дом-интернат для престарелых и инвалидов»</w:t>
      </w:r>
    </w:p>
    <w:p w:rsidR="00403CE9" w:rsidRDefault="00403CE9" w:rsidP="00403CE9">
      <w:pPr>
        <w:jc w:val="both"/>
      </w:pPr>
      <w:r w:rsidRPr="00AE1F5B">
        <w:rPr>
          <w:color w:val="FF0000"/>
        </w:rPr>
        <w:t>0,80 баллов</w:t>
      </w:r>
      <w:r>
        <w:t>-</w:t>
      </w:r>
      <w:r w:rsidRPr="00AE1F5B">
        <w:t>ООО «Горный воздух»</w:t>
      </w:r>
    </w:p>
    <w:p w:rsidR="00403CE9" w:rsidRDefault="00403CE9" w:rsidP="00403CE9">
      <w:pPr>
        <w:jc w:val="both"/>
      </w:pPr>
      <w:r w:rsidRPr="00AE1F5B">
        <w:rPr>
          <w:color w:val="FF0000"/>
        </w:rPr>
        <w:t>0,76 баллов</w:t>
      </w:r>
      <w:r>
        <w:t>-</w:t>
      </w:r>
      <w:r w:rsidRPr="00AE1F5B">
        <w:t>АУСО РБ «Посольский дом-интернат для престарелых и инвалидов»</w:t>
      </w:r>
    </w:p>
    <w:p w:rsidR="00403CE9" w:rsidRPr="00305040" w:rsidRDefault="00403CE9" w:rsidP="00403CE9">
      <w:pPr>
        <w:jc w:val="both"/>
        <w:rPr>
          <w:color w:val="FF0000"/>
        </w:rPr>
      </w:pPr>
      <w:r w:rsidRPr="00305040">
        <w:rPr>
          <w:rFonts w:ascii="Times New Roman" w:hAnsi="Times New Roman" w:cs="Times New Roman"/>
          <w:color w:val="FF0000"/>
          <w:sz w:val="16"/>
          <w:szCs w:val="16"/>
        </w:rPr>
        <w:t>3. Доля получателей социальных услуг, удовлетворенных качеством проводимых мероприятий, имеющих групповой характер (оздоровительных, досуговых), от общего числа опрошенных</w:t>
      </w:r>
    </w:p>
    <w:p w:rsidR="00403CE9" w:rsidRDefault="00403CE9" w:rsidP="00403CE9">
      <w:pPr>
        <w:jc w:val="both"/>
      </w:pPr>
      <w:r w:rsidRPr="00AE1F5B">
        <w:rPr>
          <w:color w:val="FF0000"/>
        </w:rPr>
        <w:t>1 балл</w:t>
      </w:r>
      <w:r>
        <w:t>-ООО «Горный воздух»</w:t>
      </w:r>
      <w:r w:rsidRPr="00AE1F5B">
        <w:t xml:space="preserve">; </w:t>
      </w:r>
      <w:r>
        <w:t>АУСО РБ «Посольский дом-интернат для престарелых и инвалидов»</w:t>
      </w:r>
      <w:r w:rsidRPr="00AE1F5B">
        <w:t xml:space="preserve">; </w:t>
      </w:r>
      <w:r>
        <w:t>АУСО РБ «Бабушкинский психоневрологический интернат»</w:t>
      </w:r>
      <w:r w:rsidRPr="00AE1F5B">
        <w:t xml:space="preserve">; </w:t>
      </w:r>
      <w:r>
        <w:t>АУСО РБ «</w:t>
      </w:r>
      <w:proofErr w:type="spellStart"/>
      <w:r>
        <w:t>Бичурский</w:t>
      </w:r>
      <w:proofErr w:type="spellEnd"/>
      <w:r>
        <w:t xml:space="preserve"> дом-интернат для престарелых и инвалидов»</w:t>
      </w:r>
      <w:r w:rsidRPr="00AE1F5B">
        <w:t xml:space="preserve">; </w:t>
      </w:r>
      <w:r>
        <w:t>АУСО РБ «</w:t>
      </w:r>
      <w:proofErr w:type="spellStart"/>
      <w:r>
        <w:t>Заиграевский</w:t>
      </w:r>
      <w:proofErr w:type="spellEnd"/>
      <w:r>
        <w:t xml:space="preserve"> дом-интернат для престарелых и инвалидов»</w:t>
      </w:r>
      <w:r w:rsidRPr="00AE1F5B">
        <w:t xml:space="preserve">; </w:t>
      </w:r>
      <w:r>
        <w:t>АУСО РБ «</w:t>
      </w:r>
      <w:proofErr w:type="spellStart"/>
      <w:r>
        <w:t>Баргузинский</w:t>
      </w:r>
      <w:proofErr w:type="spellEnd"/>
      <w:r>
        <w:t xml:space="preserve"> психоневрологический интернат»</w:t>
      </w:r>
      <w:r w:rsidRPr="00AE1F5B">
        <w:t xml:space="preserve">; </w:t>
      </w:r>
      <w:r>
        <w:t>АУСО РБ «</w:t>
      </w:r>
      <w:proofErr w:type="spellStart"/>
      <w:r>
        <w:t>Мухоршибирский</w:t>
      </w:r>
      <w:proofErr w:type="spellEnd"/>
      <w:r>
        <w:t xml:space="preserve"> психоневрологический интернат»</w:t>
      </w:r>
      <w:r w:rsidRPr="00AE1F5B">
        <w:t xml:space="preserve">; </w:t>
      </w:r>
      <w:r>
        <w:t>АУСО РБ «Республиканский центр социальной адаптации для лиц без определенного места жительства и занятий «Шанс»</w:t>
      </w:r>
      <w:r w:rsidRPr="00AE1F5B">
        <w:t xml:space="preserve">; </w:t>
      </w:r>
      <w:r>
        <w:t>АУСО РБ «Республиканский реабилитационный центр для детей с ограниченными возможностями «Светлый»</w:t>
      </w:r>
      <w:r w:rsidRPr="00AE1F5B">
        <w:t xml:space="preserve">; </w:t>
      </w:r>
      <w:r>
        <w:t>АУСО РБ «Улан-Удэнский комплексный центр социального обслуживания «Доверие»</w:t>
      </w:r>
      <w:r w:rsidRPr="00AE1F5B">
        <w:t xml:space="preserve">; </w:t>
      </w:r>
      <w:r>
        <w:t>АУСО РБ «Республиканский клинический госпиталь для ветеранов войн»</w:t>
      </w:r>
      <w:r w:rsidRPr="00AE1F5B">
        <w:t xml:space="preserve">; </w:t>
      </w:r>
    </w:p>
    <w:p w:rsidR="00403CE9" w:rsidRDefault="00403CE9" w:rsidP="00403CE9">
      <w:pPr>
        <w:jc w:val="both"/>
      </w:pPr>
      <w:r w:rsidRPr="00AE1F5B">
        <w:rPr>
          <w:color w:val="FF0000"/>
        </w:rPr>
        <w:lastRenderedPageBreak/>
        <w:t>0,99 баллов</w:t>
      </w:r>
      <w:r>
        <w:t>-</w:t>
      </w:r>
      <w:r w:rsidRPr="00AE1F5B">
        <w:t>АУСО РБ «</w:t>
      </w:r>
      <w:proofErr w:type="spellStart"/>
      <w:r w:rsidRPr="00AE1F5B">
        <w:t>Кяхтинский</w:t>
      </w:r>
      <w:proofErr w:type="spellEnd"/>
      <w:r w:rsidRPr="00AE1F5B">
        <w:t xml:space="preserve"> психоневрологический интернат»</w:t>
      </w:r>
    </w:p>
    <w:p w:rsidR="00403CE9" w:rsidRDefault="00403CE9" w:rsidP="00403CE9">
      <w:pPr>
        <w:jc w:val="both"/>
      </w:pPr>
      <w:r w:rsidRPr="00AE1F5B">
        <w:rPr>
          <w:color w:val="FF0000"/>
        </w:rPr>
        <w:t>0,93 балла</w:t>
      </w:r>
      <w:r>
        <w:t>-</w:t>
      </w:r>
      <w:r w:rsidRPr="00AE1F5B">
        <w:t>АУСО РБ «</w:t>
      </w:r>
      <w:proofErr w:type="spellStart"/>
      <w:r w:rsidRPr="00AE1F5B">
        <w:t>Джидинский</w:t>
      </w:r>
      <w:proofErr w:type="spellEnd"/>
      <w:r w:rsidRPr="00AE1F5B">
        <w:t xml:space="preserve"> дом-интернат для престарелых и инвалидов»</w:t>
      </w:r>
    </w:p>
    <w:p w:rsidR="00403CE9" w:rsidRDefault="00403CE9" w:rsidP="00403CE9">
      <w:pPr>
        <w:jc w:val="both"/>
      </w:pPr>
      <w:r w:rsidRPr="00AE1F5B">
        <w:rPr>
          <w:color w:val="FF0000"/>
        </w:rPr>
        <w:t>0,91 балл</w:t>
      </w:r>
      <w:r>
        <w:t>-</w:t>
      </w:r>
      <w:r w:rsidRPr="00AE1F5B">
        <w:t>АУСО РБ «Комплексный центр социального обслуживания населения «Баянгол»</w:t>
      </w:r>
    </w:p>
    <w:p w:rsidR="00403CE9" w:rsidRPr="00606BDF" w:rsidRDefault="00403CE9" w:rsidP="00403CE9">
      <w:pPr>
        <w:jc w:val="both"/>
      </w:pPr>
      <w:r w:rsidRPr="00AE1F5B">
        <w:rPr>
          <w:color w:val="FF0000"/>
        </w:rPr>
        <w:t>0,90 баллов</w:t>
      </w:r>
      <w:r>
        <w:t>-АУСО РБ «</w:t>
      </w:r>
      <w:proofErr w:type="spellStart"/>
      <w:r>
        <w:t>Хоринский</w:t>
      </w:r>
      <w:proofErr w:type="spellEnd"/>
      <w:r>
        <w:t xml:space="preserve"> специальный дом-интернат для престарелых и </w:t>
      </w:r>
      <w:proofErr w:type="gramStart"/>
      <w:r>
        <w:t xml:space="preserve">инвалидов»  </w:t>
      </w:r>
      <w:r w:rsidRPr="00AE1F5B">
        <w:t>;</w:t>
      </w:r>
      <w:proofErr w:type="gramEnd"/>
      <w:r w:rsidRPr="00AE1F5B">
        <w:t xml:space="preserve"> </w:t>
      </w:r>
      <w:r>
        <w:t>АУСО РБ «</w:t>
      </w:r>
      <w:proofErr w:type="spellStart"/>
      <w:r>
        <w:t>Курумканский</w:t>
      </w:r>
      <w:proofErr w:type="spellEnd"/>
      <w:r>
        <w:t xml:space="preserve"> дом-интернат для престарелых и инвалидов»</w:t>
      </w:r>
    </w:p>
    <w:p w:rsidR="00403CE9" w:rsidRPr="00305040" w:rsidRDefault="00403CE9" w:rsidP="00403CE9">
      <w:pPr>
        <w:pStyle w:val="a6"/>
        <w:ind w:left="0"/>
        <w:jc w:val="both"/>
        <w:rPr>
          <w:rFonts w:ascii="Times New Roman" w:hAnsi="Times New Roman" w:cs="Times New Roman"/>
          <w:color w:val="FF0000"/>
          <w:sz w:val="16"/>
          <w:szCs w:val="16"/>
        </w:rPr>
      </w:pPr>
      <w:r w:rsidRPr="00305040">
        <w:rPr>
          <w:rFonts w:ascii="Times New Roman" w:hAnsi="Times New Roman" w:cs="Times New Roman"/>
          <w:color w:val="FF0000"/>
          <w:sz w:val="16"/>
          <w:szCs w:val="16"/>
        </w:rPr>
        <w:t>4. 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w:t>
      </w:r>
    </w:p>
    <w:p w:rsidR="00403CE9" w:rsidRDefault="00403CE9" w:rsidP="00403CE9">
      <w:pPr>
        <w:jc w:val="both"/>
      </w:pPr>
      <w:r w:rsidRPr="00AE1F5B">
        <w:rPr>
          <w:color w:val="FF0000"/>
        </w:rPr>
        <w:t>1 балл</w:t>
      </w:r>
      <w:r>
        <w:t>-</w:t>
      </w:r>
      <w:r w:rsidRPr="00AE1F5B">
        <w:t xml:space="preserve"> АУСО РБ «Комплексный центр социального обслуживания населения «Баянгол» ; ООО «Горный воздух»; АУСО РБ «Бабушкинский психоневрологический интернат»; АУСО РБ «</w:t>
      </w:r>
      <w:proofErr w:type="spellStart"/>
      <w:r w:rsidRPr="00AE1F5B">
        <w:t>Джидинский</w:t>
      </w:r>
      <w:proofErr w:type="spellEnd"/>
      <w:r w:rsidRPr="00AE1F5B">
        <w:t xml:space="preserve"> дом-интернат для престарелых и инвалидов»; АУСО РБ «</w:t>
      </w:r>
      <w:proofErr w:type="spellStart"/>
      <w:r w:rsidRPr="00AE1F5B">
        <w:t>Бичурский</w:t>
      </w:r>
      <w:proofErr w:type="spellEnd"/>
      <w:r w:rsidRPr="00AE1F5B">
        <w:t xml:space="preserve"> дом-интернат для престарелых и инвалидов»; АУСО РБ «</w:t>
      </w:r>
      <w:proofErr w:type="spellStart"/>
      <w:r w:rsidRPr="00AE1F5B">
        <w:t>Заиграевский</w:t>
      </w:r>
      <w:proofErr w:type="spellEnd"/>
      <w:r w:rsidRPr="00AE1F5B">
        <w:t xml:space="preserve"> дом-интернат для престарелых и инвалидов»; АУСО РБ «</w:t>
      </w:r>
      <w:proofErr w:type="spellStart"/>
      <w:r w:rsidRPr="00AE1F5B">
        <w:t>Хоринский</w:t>
      </w:r>
      <w:proofErr w:type="spellEnd"/>
      <w:r w:rsidRPr="00AE1F5B">
        <w:t xml:space="preserve"> специальный дом-интернат для престарелых и инвалидов»  ; АУСО РБ «</w:t>
      </w:r>
      <w:proofErr w:type="spellStart"/>
      <w:r w:rsidRPr="00AE1F5B">
        <w:t>Курумканский</w:t>
      </w:r>
      <w:proofErr w:type="spellEnd"/>
      <w:r w:rsidRPr="00AE1F5B">
        <w:t xml:space="preserve"> дом-интернат для престарелых и инвалидов»; АУСО РБ «</w:t>
      </w:r>
      <w:proofErr w:type="spellStart"/>
      <w:r w:rsidRPr="00AE1F5B">
        <w:t>Баргузинский</w:t>
      </w:r>
      <w:proofErr w:type="spellEnd"/>
      <w:r w:rsidRPr="00AE1F5B">
        <w:t xml:space="preserve"> психоневрологический интернат»; АУСО РБ «</w:t>
      </w:r>
      <w:proofErr w:type="spellStart"/>
      <w:r w:rsidRPr="00AE1F5B">
        <w:t>Мухоршибирский</w:t>
      </w:r>
      <w:proofErr w:type="spellEnd"/>
      <w:r w:rsidRPr="00AE1F5B">
        <w:t xml:space="preserve"> психоневрологический интернат»; АУСО РБ «Республиканский центр социальной адаптации для лиц без определенного места жительства и занятий «Шанс»; АУСО РБ «Республиканский реабилитационный центр для детей с ограниченными возможностями «Светлый»; АУСО РБ «Улан-Удэнский комплексный центр социального обслуживания «Доверие»; АУСО РБ «Республиканский клинический госпиталь для ветеранов войн»; АУСО РБ «</w:t>
      </w:r>
      <w:proofErr w:type="spellStart"/>
      <w:r w:rsidRPr="00AE1F5B">
        <w:t>Кяхтинский</w:t>
      </w:r>
      <w:proofErr w:type="spellEnd"/>
      <w:r w:rsidRPr="00AE1F5B">
        <w:t xml:space="preserve"> психоневрологический интернат»; РГУ «Центр социальной поддержки населения»</w:t>
      </w:r>
    </w:p>
    <w:p w:rsidR="00403CE9" w:rsidRDefault="00403CE9" w:rsidP="00403CE9">
      <w:pPr>
        <w:jc w:val="both"/>
      </w:pPr>
      <w:r w:rsidRPr="00825E77">
        <w:rPr>
          <w:color w:val="FF0000"/>
        </w:rPr>
        <w:t>0,5 балла</w:t>
      </w:r>
      <w:r>
        <w:t>-</w:t>
      </w:r>
      <w:r w:rsidRPr="00825E77">
        <w:t>АУСО РБ «Посольский дом-интернат для престарелых и инвалидов»</w:t>
      </w:r>
    </w:p>
    <w:p w:rsidR="00403CE9" w:rsidRPr="00305040" w:rsidRDefault="00403CE9" w:rsidP="00403CE9">
      <w:pPr>
        <w:jc w:val="both"/>
        <w:rPr>
          <w:color w:val="FF0000"/>
        </w:rPr>
      </w:pPr>
      <w:r w:rsidRPr="00305040">
        <w:rPr>
          <w:rFonts w:ascii="Times New Roman" w:hAnsi="Times New Roman" w:cs="Times New Roman"/>
          <w:color w:val="FF0000"/>
          <w:sz w:val="16"/>
          <w:szCs w:val="16"/>
        </w:rPr>
        <w:t xml:space="preserve">5. Доля получателей социальных </w:t>
      </w:r>
      <w:proofErr w:type="gramStart"/>
      <w:r w:rsidRPr="00305040">
        <w:rPr>
          <w:rFonts w:ascii="Times New Roman" w:hAnsi="Times New Roman" w:cs="Times New Roman"/>
          <w:color w:val="FF0000"/>
          <w:sz w:val="16"/>
          <w:szCs w:val="16"/>
        </w:rPr>
        <w:t>услуг(</w:t>
      </w:r>
      <w:proofErr w:type="gramEnd"/>
      <w:r w:rsidRPr="00305040">
        <w:rPr>
          <w:rFonts w:ascii="Times New Roman" w:hAnsi="Times New Roman" w:cs="Times New Roman"/>
          <w:color w:val="FF0000"/>
          <w:sz w:val="16"/>
          <w:szCs w:val="16"/>
        </w:rPr>
        <w:t>их родственников, знакомых), которые готовы рекомендовать организацию социального обслуживания родственникам и знакомым, нуждающимся в социальном обслуживании, от общего числа опрошенных</w:t>
      </w:r>
    </w:p>
    <w:p w:rsidR="00403CE9" w:rsidRPr="00606BDF" w:rsidRDefault="00403CE9" w:rsidP="00403CE9">
      <w:pPr>
        <w:jc w:val="both"/>
      </w:pPr>
      <w:r w:rsidRPr="00825E77">
        <w:rPr>
          <w:color w:val="FF0000"/>
        </w:rPr>
        <w:t>1 балл</w:t>
      </w:r>
      <w:r>
        <w:t>-</w:t>
      </w:r>
      <w:r w:rsidRPr="00825E77">
        <w:t xml:space="preserve">ООО «Горный воздух»; АУСО РБ «Бабушкинский психоневрологический интернат»; </w:t>
      </w:r>
      <w:r>
        <w:t>АУСО РБ «</w:t>
      </w:r>
      <w:proofErr w:type="spellStart"/>
      <w:r>
        <w:t>Бичурский</w:t>
      </w:r>
      <w:proofErr w:type="spellEnd"/>
      <w:r>
        <w:t xml:space="preserve"> дом-интернат для престарелых и инвалидов»</w:t>
      </w:r>
      <w:r w:rsidRPr="00825E77">
        <w:t xml:space="preserve">; </w:t>
      </w:r>
      <w:r>
        <w:t>АУСО РБ «</w:t>
      </w:r>
      <w:proofErr w:type="spellStart"/>
      <w:r>
        <w:t>Заиграевский</w:t>
      </w:r>
      <w:proofErr w:type="spellEnd"/>
      <w:r>
        <w:t xml:space="preserve"> дом-интернат для престарелых и инвалидов»</w:t>
      </w:r>
      <w:r w:rsidRPr="00825E77">
        <w:t xml:space="preserve">; </w:t>
      </w:r>
      <w:r>
        <w:t>АУСО РБ «</w:t>
      </w:r>
      <w:proofErr w:type="spellStart"/>
      <w:r>
        <w:t>Хоринский</w:t>
      </w:r>
      <w:proofErr w:type="spellEnd"/>
      <w:r>
        <w:t xml:space="preserve"> специальный дом-интернат для престарелых и инвалидов» </w:t>
      </w:r>
      <w:r w:rsidRPr="00825E77">
        <w:t xml:space="preserve">;  </w:t>
      </w:r>
      <w:r>
        <w:t>АУСО РБ «</w:t>
      </w:r>
      <w:proofErr w:type="spellStart"/>
      <w:r>
        <w:t>Баргузинский</w:t>
      </w:r>
      <w:proofErr w:type="spellEnd"/>
      <w:r>
        <w:t xml:space="preserve"> психоневрологический интернат»</w:t>
      </w:r>
      <w:r w:rsidRPr="00825E77">
        <w:t xml:space="preserve">;  </w:t>
      </w:r>
      <w:r>
        <w:t>АУСО РБ «</w:t>
      </w:r>
      <w:proofErr w:type="spellStart"/>
      <w:r>
        <w:t>Мухоршибирский</w:t>
      </w:r>
      <w:proofErr w:type="spellEnd"/>
      <w:r>
        <w:t xml:space="preserve"> психоневрологический интернат»</w:t>
      </w:r>
      <w:r w:rsidRPr="00825E77">
        <w:t xml:space="preserve">; </w:t>
      </w:r>
      <w:r>
        <w:t>АУСО РБ «Республиканский центр социальной адаптации для лиц без определенного места жительства и занятий «Шанс»</w:t>
      </w:r>
      <w:r w:rsidRPr="00825E77">
        <w:t xml:space="preserve">; </w:t>
      </w:r>
      <w:r>
        <w:t>АУСО РБ «Республиканский реабилитационный центр для детей с ограниченными возможностями «Светлый»</w:t>
      </w:r>
      <w:r w:rsidRPr="00825E77">
        <w:t xml:space="preserve">; </w:t>
      </w:r>
      <w:r>
        <w:t>АУСО РБ «Улан-Удэнский комплексный центр социального обслуживания «Доверие»</w:t>
      </w:r>
      <w:r w:rsidRPr="00825E77">
        <w:t xml:space="preserve">; </w:t>
      </w:r>
      <w:r>
        <w:t>АУСО РБ «Республиканский клинический госпиталь для ветеранов войн»</w:t>
      </w:r>
      <w:r w:rsidRPr="00825E77">
        <w:t xml:space="preserve">; </w:t>
      </w:r>
      <w:r>
        <w:t>АУСО РБ «</w:t>
      </w:r>
      <w:proofErr w:type="spellStart"/>
      <w:r>
        <w:t>Кяхтинский</w:t>
      </w:r>
      <w:proofErr w:type="spellEnd"/>
      <w:r>
        <w:t xml:space="preserve"> психоневрологический интернат»</w:t>
      </w:r>
    </w:p>
    <w:p w:rsidR="00403CE9" w:rsidRDefault="00403CE9" w:rsidP="00403CE9">
      <w:pPr>
        <w:jc w:val="both"/>
      </w:pPr>
      <w:r w:rsidRPr="00825E77">
        <w:rPr>
          <w:color w:val="FF0000"/>
        </w:rPr>
        <w:t>0,93 балла</w:t>
      </w:r>
      <w:r>
        <w:t>-</w:t>
      </w:r>
      <w:r w:rsidRPr="00825E77">
        <w:t>АУСО РБ «Посольский дом-интернат для престарелых и инвалидов»</w:t>
      </w:r>
    </w:p>
    <w:p w:rsidR="00403CE9" w:rsidRDefault="00403CE9" w:rsidP="00403CE9">
      <w:pPr>
        <w:jc w:val="both"/>
      </w:pPr>
      <w:r w:rsidRPr="00825E77">
        <w:rPr>
          <w:color w:val="FF0000"/>
        </w:rPr>
        <w:t>0,92 балла</w:t>
      </w:r>
      <w:r>
        <w:t>-</w:t>
      </w:r>
      <w:r w:rsidRPr="00825E77">
        <w:t>АУСО РБ «</w:t>
      </w:r>
      <w:proofErr w:type="spellStart"/>
      <w:r w:rsidRPr="00825E77">
        <w:t>Джидинский</w:t>
      </w:r>
      <w:proofErr w:type="spellEnd"/>
      <w:r w:rsidRPr="00825E77">
        <w:t xml:space="preserve"> дом-интернат для престарелых и инвалидов»;</w:t>
      </w:r>
      <w:r>
        <w:t xml:space="preserve"> </w:t>
      </w:r>
      <w:r w:rsidRPr="00825E77">
        <w:t>АУСО РБ «</w:t>
      </w:r>
      <w:proofErr w:type="spellStart"/>
      <w:r w:rsidRPr="00825E77">
        <w:t>Курумканский</w:t>
      </w:r>
      <w:proofErr w:type="spellEnd"/>
      <w:r w:rsidRPr="00825E77">
        <w:t xml:space="preserve"> дом-интернат для престарелых и инвалидов»</w:t>
      </w:r>
    </w:p>
    <w:p w:rsidR="00403CE9" w:rsidRDefault="00403CE9" w:rsidP="00403CE9">
      <w:pPr>
        <w:jc w:val="both"/>
      </w:pPr>
      <w:r w:rsidRPr="00825E77">
        <w:rPr>
          <w:color w:val="FF0000"/>
        </w:rPr>
        <w:t>0,91 балл</w:t>
      </w:r>
      <w:r>
        <w:t>-</w:t>
      </w:r>
      <w:r w:rsidRPr="00825E77">
        <w:t>АУСО РБ «Комплексный центр социального обслуживания населения «Баянгол»</w:t>
      </w:r>
    </w:p>
    <w:p w:rsidR="00403CE9" w:rsidRPr="00825E77" w:rsidRDefault="00403CE9" w:rsidP="00403CE9">
      <w:pPr>
        <w:jc w:val="both"/>
      </w:pPr>
      <w:r w:rsidRPr="00825E77">
        <w:rPr>
          <w:color w:val="FF0000"/>
        </w:rPr>
        <w:t>0,84 балла</w:t>
      </w:r>
      <w:r>
        <w:t>-</w:t>
      </w:r>
      <w:r w:rsidRPr="00825E77">
        <w:t>РГУ «Центр социальной поддержки населения»</w:t>
      </w:r>
    </w:p>
    <w:p w:rsidR="00D75664" w:rsidRDefault="00D75664" w:rsidP="00816CEB">
      <w:pPr>
        <w:spacing w:after="255" w:line="270" w:lineRule="atLeast"/>
        <w:jc w:val="center"/>
        <w:outlineLvl w:val="2"/>
        <w:rPr>
          <w:rFonts w:ascii="Times New Roman" w:eastAsia="Times New Roman" w:hAnsi="Times New Roman" w:cs="Times New Roman"/>
          <w:b/>
          <w:bCs/>
          <w:sz w:val="28"/>
          <w:szCs w:val="28"/>
        </w:rPr>
      </w:pPr>
    </w:p>
    <w:p w:rsidR="00EC0FE9" w:rsidRDefault="00EC0FE9" w:rsidP="00543F8D">
      <w:pPr>
        <w:spacing w:after="255" w:line="240" w:lineRule="auto"/>
        <w:rPr>
          <w:rFonts w:ascii="Times New Roman" w:eastAsia="Times New Roman" w:hAnsi="Times New Roman" w:cs="Times New Roman"/>
          <w:b/>
          <w:sz w:val="28"/>
          <w:szCs w:val="28"/>
        </w:rPr>
      </w:pPr>
    </w:p>
    <w:p w:rsidR="00543F8D" w:rsidRPr="00086F59" w:rsidRDefault="00543F8D" w:rsidP="00543F8D">
      <w:pPr>
        <w:spacing w:after="255" w:line="240" w:lineRule="auto"/>
        <w:rPr>
          <w:rFonts w:ascii="Times New Roman" w:hAnsi="Times New Roman" w:cs="Times New Roman"/>
          <w:b/>
          <w:sz w:val="28"/>
          <w:szCs w:val="28"/>
        </w:rPr>
      </w:pPr>
      <w:r w:rsidRPr="004348F0">
        <w:rPr>
          <w:rFonts w:ascii="Times New Roman" w:eastAsia="Times New Roman" w:hAnsi="Times New Roman" w:cs="Times New Roman"/>
          <w:b/>
          <w:sz w:val="28"/>
          <w:szCs w:val="28"/>
        </w:rPr>
        <w:t>Глава 3</w:t>
      </w:r>
      <w:r w:rsidRPr="00086F59">
        <w:rPr>
          <w:rFonts w:ascii="Times New Roman" w:eastAsia="Times New Roman" w:hAnsi="Times New Roman" w:cs="Times New Roman"/>
          <w:b/>
          <w:sz w:val="28"/>
          <w:szCs w:val="28"/>
        </w:rPr>
        <w:t>. Результаты независимой оценки кач</w:t>
      </w:r>
      <w:r w:rsidR="0023438E" w:rsidRPr="00086F59">
        <w:rPr>
          <w:rFonts w:ascii="Times New Roman" w:eastAsia="Times New Roman" w:hAnsi="Times New Roman" w:cs="Times New Roman"/>
          <w:b/>
          <w:sz w:val="28"/>
          <w:szCs w:val="28"/>
        </w:rPr>
        <w:t xml:space="preserve">ества оказания услуг </w:t>
      </w:r>
      <w:r w:rsidR="00086F59" w:rsidRPr="00086F59">
        <w:rPr>
          <w:rFonts w:ascii="Times New Roman" w:eastAsia="Times New Roman" w:hAnsi="Times New Roman" w:cs="Times New Roman"/>
          <w:b/>
          <w:sz w:val="28"/>
          <w:szCs w:val="28"/>
        </w:rPr>
        <w:t>организацией социального обслуживания</w:t>
      </w:r>
    </w:p>
    <w:p w:rsidR="00D75664" w:rsidRPr="0060742A" w:rsidRDefault="00543F8D" w:rsidP="003F0C8E">
      <w:pPr>
        <w:spacing w:after="255" w:line="240" w:lineRule="auto"/>
        <w:rPr>
          <w:rFonts w:ascii="Times New Roman" w:eastAsia="Times New Roman" w:hAnsi="Times New Roman" w:cs="Times New Roman"/>
          <w:b/>
          <w:bCs/>
          <w:color w:val="FF0000"/>
          <w:sz w:val="28"/>
          <w:szCs w:val="28"/>
        </w:rPr>
      </w:pPr>
      <w:r w:rsidRPr="0060742A">
        <w:rPr>
          <w:rFonts w:ascii="Arial" w:eastAsia="Times New Roman" w:hAnsi="Arial" w:cs="Arial"/>
          <w:color w:val="FF0000"/>
          <w:sz w:val="21"/>
          <w:szCs w:val="21"/>
        </w:rPr>
        <w:t>   </w:t>
      </w:r>
    </w:p>
    <w:p w:rsidR="008C4342" w:rsidRDefault="008C4342" w:rsidP="00AA1BDE">
      <w:pPr>
        <w:spacing w:after="255" w:line="240" w:lineRule="auto"/>
        <w:rPr>
          <w:rFonts w:ascii="Times New Roman" w:hAnsi="Times New Roman" w:cs="Times New Roman"/>
          <w:b/>
          <w:sz w:val="28"/>
          <w:szCs w:val="28"/>
        </w:rPr>
      </w:pPr>
      <w:r w:rsidRPr="005529F4">
        <w:rPr>
          <w:rFonts w:ascii="Times New Roman" w:hAnsi="Times New Roman" w:cs="Times New Roman"/>
          <w:b/>
          <w:sz w:val="28"/>
          <w:szCs w:val="28"/>
        </w:rPr>
        <w:t>АУСО РБ «Улан-Удэнский комплексный центр социального обслуживания «Доверие»</w:t>
      </w:r>
    </w:p>
    <w:p w:rsidR="00AA1BDE" w:rsidRPr="00086F59" w:rsidRDefault="00AA1BDE" w:rsidP="00AA1BDE">
      <w:pPr>
        <w:spacing w:after="255" w:line="240" w:lineRule="auto"/>
        <w:rPr>
          <w:rFonts w:ascii="Times New Roman" w:eastAsia="Calibri" w:hAnsi="Times New Roman" w:cs="Times New Roman"/>
          <w:sz w:val="28"/>
          <w:szCs w:val="28"/>
        </w:rPr>
      </w:pPr>
      <w:r w:rsidRPr="00086F59">
        <w:rPr>
          <w:rFonts w:ascii="Times New Roman" w:eastAsia="Calibri" w:hAnsi="Times New Roman" w:cs="Times New Roman"/>
          <w:sz w:val="28"/>
          <w:szCs w:val="28"/>
        </w:rPr>
        <w:t xml:space="preserve">Дата и время оценки: </w:t>
      </w:r>
      <w:r w:rsidR="00086F59" w:rsidRPr="00086F59">
        <w:rPr>
          <w:rFonts w:ascii="Times New Roman" w:eastAsia="Calibri" w:hAnsi="Times New Roman" w:cs="Times New Roman"/>
          <w:sz w:val="28"/>
          <w:szCs w:val="28"/>
        </w:rPr>
        <w:t>25</w:t>
      </w:r>
      <w:r w:rsidRPr="00086F59">
        <w:rPr>
          <w:rFonts w:ascii="Times New Roman" w:eastAsia="Calibri" w:hAnsi="Times New Roman" w:cs="Times New Roman"/>
          <w:sz w:val="28"/>
          <w:szCs w:val="28"/>
        </w:rPr>
        <w:t>.0</w:t>
      </w:r>
      <w:r w:rsidR="00086F59" w:rsidRPr="00086F59">
        <w:rPr>
          <w:rFonts w:ascii="Times New Roman" w:eastAsia="Calibri" w:hAnsi="Times New Roman" w:cs="Times New Roman"/>
          <w:sz w:val="28"/>
          <w:szCs w:val="28"/>
        </w:rPr>
        <w:t>8</w:t>
      </w:r>
      <w:r w:rsidRPr="00086F59">
        <w:rPr>
          <w:rFonts w:ascii="Times New Roman" w:eastAsia="Calibri" w:hAnsi="Times New Roman" w:cs="Times New Roman"/>
          <w:sz w:val="28"/>
          <w:szCs w:val="28"/>
        </w:rPr>
        <w:t>.2017 г. – 1</w:t>
      </w:r>
      <w:r w:rsidR="00086F59" w:rsidRPr="00086F59">
        <w:rPr>
          <w:rFonts w:ascii="Times New Roman" w:eastAsia="Calibri" w:hAnsi="Times New Roman" w:cs="Times New Roman"/>
          <w:sz w:val="28"/>
          <w:szCs w:val="28"/>
        </w:rPr>
        <w:t>3</w:t>
      </w:r>
      <w:r w:rsidRPr="00086F59">
        <w:rPr>
          <w:rFonts w:ascii="Times New Roman" w:eastAsia="Calibri" w:hAnsi="Times New Roman" w:cs="Times New Roman"/>
          <w:sz w:val="28"/>
          <w:szCs w:val="28"/>
        </w:rPr>
        <w:t>.0</w:t>
      </w:r>
      <w:r w:rsidR="00086F59" w:rsidRPr="00086F59">
        <w:rPr>
          <w:rFonts w:ascii="Times New Roman" w:eastAsia="Calibri" w:hAnsi="Times New Roman" w:cs="Times New Roman"/>
          <w:sz w:val="28"/>
          <w:szCs w:val="28"/>
        </w:rPr>
        <w:t>9</w:t>
      </w:r>
      <w:r w:rsidRPr="00086F59">
        <w:rPr>
          <w:rFonts w:ascii="Times New Roman" w:eastAsia="Calibri" w:hAnsi="Times New Roman" w:cs="Times New Roman"/>
          <w:sz w:val="28"/>
          <w:szCs w:val="28"/>
        </w:rPr>
        <w:t>.2017г.</w:t>
      </w:r>
    </w:p>
    <w:tbl>
      <w:tblPr>
        <w:tblStyle w:val="ab"/>
        <w:tblW w:w="0" w:type="auto"/>
        <w:tblLook w:val="04A0" w:firstRow="1" w:lastRow="0" w:firstColumn="1" w:lastColumn="0" w:noHBand="0" w:noVBand="1"/>
      </w:tblPr>
      <w:tblGrid>
        <w:gridCol w:w="1242"/>
        <w:gridCol w:w="6379"/>
        <w:gridCol w:w="1950"/>
      </w:tblGrid>
      <w:tr w:rsidR="008C4342" w:rsidRPr="00AC1733" w:rsidTr="00272ED3">
        <w:tc>
          <w:tcPr>
            <w:tcW w:w="1242" w:type="dxa"/>
          </w:tcPr>
          <w:p w:rsidR="008C4342" w:rsidRPr="00AC1733" w:rsidRDefault="008C4342" w:rsidP="00272ED3">
            <w:pPr>
              <w:spacing w:after="0"/>
              <w:jc w:val="center"/>
              <w:rPr>
                <w:rFonts w:ascii="Times New Roman" w:eastAsia="Calibri" w:hAnsi="Times New Roman" w:cs="Times New Roman"/>
                <w:b/>
                <w:sz w:val="28"/>
                <w:szCs w:val="28"/>
              </w:rPr>
            </w:pPr>
            <w:r w:rsidRPr="00AC1733">
              <w:rPr>
                <w:rFonts w:ascii="Times New Roman" w:eastAsia="Calibri" w:hAnsi="Times New Roman" w:cs="Times New Roman"/>
                <w:b/>
                <w:sz w:val="28"/>
                <w:szCs w:val="28"/>
              </w:rPr>
              <w:t>№ п/п</w:t>
            </w:r>
          </w:p>
        </w:tc>
        <w:tc>
          <w:tcPr>
            <w:tcW w:w="6379" w:type="dxa"/>
          </w:tcPr>
          <w:p w:rsidR="008C4342" w:rsidRPr="00AC1733" w:rsidRDefault="008C4342" w:rsidP="00272ED3">
            <w:pPr>
              <w:spacing w:after="0"/>
              <w:jc w:val="center"/>
              <w:rPr>
                <w:rFonts w:ascii="Times New Roman" w:eastAsia="Calibri" w:hAnsi="Times New Roman" w:cs="Times New Roman"/>
                <w:b/>
                <w:sz w:val="28"/>
                <w:szCs w:val="28"/>
              </w:rPr>
            </w:pPr>
            <w:r w:rsidRPr="00AC1733">
              <w:rPr>
                <w:rFonts w:ascii="Times New Roman" w:eastAsia="Calibri" w:hAnsi="Times New Roman" w:cs="Times New Roman"/>
                <w:b/>
                <w:sz w:val="28"/>
                <w:szCs w:val="28"/>
              </w:rPr>
              <w:t>Показатели</w:t>
            </w:r>
          </w:p>
        </w:tc>
        <w:tc>
          <w:tcPr>
            <w:tcW w:w="1950" w:type="dxa"/>
          </w:tcPr>
          <w:p w:rsidR="008C4342" w:rsidRPr="00AC1733" w:rsidRDefault="008C4342" w:rsidP="00272ED3">
            <w:pPr>
              <w:spacing w:after="0"/>
              <w:jc w:val="center"/>
              <w:rPr>
                <w:rFonts w:ascii="Times New Roman" w:eastAsia="Calibri" w:hAnsi="Times New Roman" w:cs="Times New Roman"/>
                <w:b/>
                <w:sz w:val="28"/>
                <w:szCs w:val="28"/>
              </w:rPr>
            </w:pPr>
            <w:r w:rsidRPr="00AC1733">
              <w:rPr>
                <w:rFonts w:ascii="Times New Roman" w:eastAsia="Calibri" w:hAnsi="Times New Roman" w:cs="Times New Roman"/>
                <w:b/>
                <w:sz w:val="28"/>
                <w:szCs w:val="28"/>
              </w:rPr>
              <w:t>Значение</w:t>
            </w:r>
          </w:p>
        </w:tc>
      </w:tr>
      <w:tr w:rsidR="008C4342" w:rsidRPr="00AC1733" w:rsidTr="00272ED3">
        <w:tc>
          <w:tcPr>
            <w:tcW w:w="1242" w:type="dxa"/>
          </w:tcPr>
          <w:p w:rsidR="008C4342" w:rsidRPr="00AC1733" w:rsidRDefault="008C4342" w:rsidP="00272ED3">
            <w:pPr>
              <w:spacing w:after="0"/>
              <w:jc w:val="center"/>
              <w:rPr>
                <w:rFonts w:ascii="Times New Roman" w:eastAsia="Calibri" w:hAnsi="Times New Roman" w:cs="Times New Roman"/>
                <w:b/>
                <w:sz w:val="28"/>
                <w:szCs w:val="28"/>
              </w:rPr>
            </w:pPr>
          </w:p>
        </w:tc>
        <w:tc>
          <w:tcPr>
            <w:tcW w:w="8329" w:type="dxa"/>
            <w:gridSpan w:val="2"/>
          </w:tcPr>
          <w:p w:rsidR="008C4342" w:rsidRPr="00AC1733" w:rsidRDefault="008C4342" w:rsidP="00272ED3">
            <w:pPr>
              <w:spacing w:after="0"/>
              <w:jc w:val="center"/>
              <w:rPr>
                <w:rFonts w:ascii="Times New Roman" w:hAnsi="Times New Roman" w:cs="Times New Roman"/>
                <w:b/>
                <w:sz w:val="28"/>
                <w:szCs w:val="28"/>
              </w:rPr>
            </w:pPr>
            <w:r w:rsidRPr="00AC1733">
              <w:rPr>
                <w:rFonts w:ascii="Times New Roman" w:hAnsi="Times New Roman" w:cs="Times New Roman"/>
                <w:b/>
                <w:sz w:val="28"/>
                <w:szCs w:val="28"/>
                <w:lang w:val="en-US"/>
              </w:rPr>
              <w:t>I</w:t>
            </w:r>
            <w:r w:rsidRPr="00AC1733">
              <w:rPr>
                <w:rFonts w:ascii="Times New Roman" w:hAnsi="Times New Roman" w:cs="Times New Roman"/>
                <w:b/>
                <w:sz w:val="28"/>
                <w:szCs w:val="28"/>
              </w:rPr>
              <w:t xml:space="preserve">. Показатели, характеризующие открытость и доступность информации об организации </w:t>
            </w:r>
          </w:p>
          <w:p w:rsidR="008C4342" w:rsidRPr="00AC1733" w:rsidRDefault="008C4342" w:rsidP="00272ED3">
            <w:pPr>
              <w:spacing w:after="0"/>
              <w:jc w:val="center"/>
              <w:rPr>
                <w:rFonts w:ascii="Times New Roman" w:eastAsia="Calibri" w:hAnsi="Times New Roman" w:cs="Times New Roman"/>
                <w:b/>
                <w:sz w:val="28"/>
                <w:szCs w:val="28"/>
              </w:rPr>
            </w:pPr>
            <w:r w:rsidRPr="00AC1733">
              <w:rPr>
                <w:rFonts w:ascii="Times New Roman" w:hAnsi="Times New Roman" w:cs="Times New Roman"/>
                <w:b/>
                <w:sz w:val="28"/>
                <w:szCs w:val="28"/>
              </w:rPr>
              <w:t>социального обслуживания</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1.</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Полнота и актуальность информации об организации социального обслуживания, размещаемой на</w:t>
            </w:r>
            <w:r w:rsidRPr="00AC1733">
              <w:rPr>
                <w:rFonts w:ascii="Times New Roman" w:hAnsi="Times New Roman" w:cs="Times New Roman"/>
                <w:b/>
                <w:sz w:val="28"/>
                <w:szCs w:val="28"/>
              </w:rPr>
              <w:t xml:space="preserve"> </w:t>
            </w:r>
            <w:r w:rsidRPr="00AC1733">
              <w:rPr>
                <w:rFonts w:ascii="Times New Roman" w:hAnsi="Times New Roman" w:cs="Times New Roman"/>
                <w:sz w:val="28"/>
                <w:szCs w:val="28"/>
              </w:rPr>
              <w:t xml:space="preserve">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w:t>
            </w:r>
            <w:proofErr w:type="gramStart"/>
            <w:r w:rsidRPr="00AC1733">
              <w:rPr>
                <w:rFonts w:ascii="Times New Roman" w:hAnsi="Times New Roman" w:cs="Times New Roman"/>
                <w:sz w:val="28"/>
                <w:szCs w:val="28"/>
              </w:rPr>
              <w:t>власти  в</w:t>
            </w:r>
            <w:proofErr w:type="gramEnd"/>
            <w:r w:rsidRPr="00AC1733">
              <w:rPr>
                <w:rFonts w:ascii="Times New Roman" w:hAnsi="Times New Roman" w:cs="Times New Roman"/>
                <w:sz w:val="28"/>
                <w:szCs w:val="28"/>
              </w:rPr>
              <w:t xml:space="preserve"> информационно-телекоммуникационной сети «Интернет» (далее – сеть «Интернет»):</w:t>
            </w:r>
          </w:p>
        </w:tc>
        <w:tc>
          <w:tcPr>
            <w:tcW w:w="1950" w:type="dxa"/>
          </w:tcPr>
          <w:p w:rsidR="008C4342" w:rsidRPr="00C15361"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1.1.</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t>
            </w:r>
            <w:hyperlink r:id="rId12" w:history="1">
              <w:r w:rsidRPr="00AC1733">
                <w:rPr>
                  <w:rStyle w:val="a8"/>
                  <w:rFonts w:ascii="Times New Roman" w:hAnsi="Times New Roman" w:cs="Times New Roman"/>
                  <w:sz w:val="28"/>
                  <w:szCs w:val="28"/>
                </w:rPr>
                <w:t>www.bus.gov.ru</w:t>
              </w:r>
            </w:hyperlink>
            <w:r w:rsidRPr="00AC1733">
              <w:rPr>
                <w:rFonts w:ascii="Times New Roman" w:hAnsi="Times New Roman" w:cs="Times New Roman"/>
                <w:sz w:val="28"/>
                <w:szCs w:val="28"/>
              </w:rPr>
              <w:t>)  в сети «Интернет»</w:t>
            </w:r>
          </w:p>
        </w:tc>
        <w:tc>
          <w:tcPr>
            <w:tcW w:w="1950" w:type="dxa"/>
          </w:tcPr>
          <w:p w:rsidR="008C4342" w:rsidRPr="00C15361"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1.2.</w:t>
            </w:r>
          </w:p>
        </w:tc>
        <w:tc>
          <w:tcPr>
            <w:tcW w:w="6379" w:type="dxa"/>
          </w:tcPr>
          <w:p w:rsidR="008C4342" w:rsidRPr="00AC1733" w:rsidRDefault="008C4342" w:rsidP="00272ED3">
            <w:pPr>
              <w:pStyle w:val="ConsPlusNormal"/>
              <w:jc w:val="both"/>
              <w:rPr>
                <w:rFonts w:ascii="Times New Roman" w:hAnsi="Times New Roman" w:cs="Times New Roman"/>
                <w:i/>
                <w:sz w:val="28"/>
                <w:szCs w:val="28"/>
              </w:rPr>
            </w:pPr>
            <w:r w:rsidRPr="00AC1733">
              <w:rPr>
                <w:rFonts w:ascii="Times New Roman" w:hAnsi="Times New Roman" w:cs="Times New Roman"/>
                <w:sz w:val="28"/>
                <w:szCs w:val="28"/>
              </w:rPr>
              <w:t>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w:t>
            </w:r>
            <w:proofErr w:type="gramStart"/>
            <w:r w:rsidRPr="00AC1733">
              <w:rPr>
                <w:rFonts w:ascii="Times New Roman" w:hAnsi="Times New Roman" w:cs="Times New Roman"/>
                <w:sz w:val="28"/>
                <w:szCs w:val="28"/>
              </w:rPr>
              <w:t>»,  порядку</w:t>
            </w:r>
            <w:proofErr w:type="gramEnd"/>
            <w:r w:rsidRPr="00AC1733">
              <w:rPr>
                <w:rFonts w:ascii="Times New Roman" w:hAnsi="Times New Roman" w:cs="Times New Roman"/>
                <w:sz w:val="28"/>
                <w:szCs w:val="28"/>
              </w:rPr>
              <w:t xml:space="preserve">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части 3 статьи 13 Федерального закона от 28 декабря 2013 г. № 442-ФЗ «Об основах социального обслуживания граждан в Российской Федерации</w:t>
            </w:r>
            <w:r w:rsidRPr="00AC1733">
              <w:rPr>
                <w:rFonts w:ascii="Times New Roman" w:hAnsi="Times New Roman" w:cs="Times New Roman"/>
                <w:i/>
                <w:sz w:val="28"/>
                <w:szCs w:val="28"/>
              </w:rPr>
              <w:t>»</w:t>
            </w:r>
          </w:p>
        </w:tc>
        <w:tc>
          <w:tcPr>
            <w:tcW w:w="1950" w:type="dxa"/>
          </w:tcPr>
          <w:p w:rsidR="008C4342" w:rsidRPr="00C15361"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1.3.</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 xml:space="preserve">наличие информации о деятельности организации социального обслуживания (в том числе о перечне, порядке и условиях предоставления социальных услуг, тарифах на социальные услуги) на </w:t>
            </w:r>
            <w:r w:rsidRPr="00AC1733">
              <w:rPr>
                <w:rFonts w:ascii="Times New Roman" w:hAnsi="Times New Roman" w:cs="Times New Roman"/>
                <w:sz w:val="28"/>
                <w:szCs w:val="28"/>
              </w:rPr>
              <w:lastRenderedPageBreak/>
              <w:t xml:space="preserve">информационных стендах в помещениях организации, размещение ее в брошюрах, буклетах </w:t>
            </w:r>
          </w:p>
        </w:tc>
        <w:tc>
          <w:tcPr>
            <w:tcW w:w="1950" w:type="dxa"/>
          </w:tcPr>
          <w:p w:rsidR="008C4342" w:rsidRPr="00C15361"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lastRenderedPageBreak/>
              <w:t>2.</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950" w:type="dxa"/>
          </w:tcPr>
          <w:p w:rsidR="008C4342" w:rsidRPr="00C15361"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3.</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950" w:type="dxa"/>
          </w:tcPr>
          <w:p w:rsidR="008C4342" w:rsidRPr="00C15361"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3.1.</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телефон</w:t>
            </w:r>
          </w:p>
        </w:tc>
        <w:tc>
          <w:tcPr>
            <w:tcW w:w="1950" w:type="dxa"/>
          </w:tcPr>
          <w:p w:rsidR="008C4342" w:rsidRPr="00BE67E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3.2.</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950" w:type="dxa"/>
          </w:tcPr>
          <w:p w:rsidR="008C4342" w:rsidRPr="00C15361"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4.</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4.1.</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доля результативных звонков по телефону в организацию социального обслуживания для получения необходимой информации от числа контрольных звонков</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4.2.</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 xml:space="preserve">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«Интернет» для получения необходимой информации от числа контрольных обращений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0</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5.</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 xml:space="preserve">Наличие возможности направления заявления (жалобы), предложений и отзывов о качестве предоставления социальных услуг: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5.1.</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 xml:space="preserve">лично в организацию социального обслуживания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5.2.</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 xml:space="preserve">в электронной форме на официальном сайте организации социального обслуживания в сети «Интернет»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5.3.</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по телефону /на «горячую линию» уполномоченного исполнительного органа государственной власти в сфере социального обслуживания</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6.</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 xml:space="preserve">Наличие информации о порядке подачи жалобы по вопросам качества оказания социальных услуг: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6.1.</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6.2.</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 xml:space="preserve">на  официальном сайте организации социального обслуживания в сети «Интернет»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6.3.</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 xml:space="preserve">на официальном сайте уполномоченного </w:t>
            </w:r>
            <w:r w:rsidRPr="00AC1733">
              <w:rPr>
                <w:rFonts w:ascii="Times New Roman" w:hAnsi="Times New Roman" w:cs="Times New Roman"/>
                <w:sz w:val="28"/>
                <w:szCs w:val="28"/>
              </w:rPr>
              <w:lastRenderedPageBreak/>
              <w:t xml:space="preserve">исполнительного органа государственной власти в сфере  социального обслуживания в сети «Интернет»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lastRenderedPageBreak/>
              <w:t>7.</w:t>
            </w:r>
          </w:p>
        </w:tc>
        <w:tc>
          <w:tcPr>
            <w:tcW w:w="6379" w:type="dxa"/>
          </w:tcPr>
          <w:p w:rsidR="008C4342" w:rsidRPr="00AC1733" w:rsidRDefault="008C4342" w:rsidP="00272ED3">
            <w:pPr>
              <w:pStyle w:val="a6"/>
              <w:spacing w:after="0"/>
              <w:ind w:left="0"/>
              <w:rPr>
                <w:rFonts w:ascii="Times New Roman" w:hAnsi="Times New Roman" w:cs="Times New Roman"/>
                <w:sz w:val="28"/>
                <w:szCs w:val="28"/>
              </w:rPr>
            </w:pPr>
            <w:r w:rsidRPr="00AC1733">
              <w:rPr>
                <w:rFonts w:ascii="Times New Roman" w:hAnsi="Times New Roman" w:cs="Times New Roman"/>
                <w:sz w:val="28"/>
                <w:szCs w:val="28"/>
              </w:rPr>
              <w:t>Доля получателей социальных услуг (их родственников, знакомых),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 от общего числа опрошенных</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0,8</w:t>
            </w:r>
          </w:p>
        </w:tc>
      </w:tr>
      <w:tr w:rsidR="008C4342" w:rsidRPr="00AC1733" w:rsidTr="00272ED3">
        <w:tc>
          <w:tcPr>
            <w:tcW w:w="1242" w:type="dxa"/>
          </w:tcPr>
          <w:p w:rsidR="008C4342" w:rsidRPr="00AC1733" w:rsidRDefault="008C4342" w:rsidP="00272ED3">
            <w:pPr>
              <w:spacing w:after="0"/>
              <w:jc w:val="center"/>
              <w:rPr>
                <w:rFonts w:ascii="Times New Roman" w:eastAsia="Calibri" w:hAnsi="Times New Roman" w:cs="Times New Roman"/>
                <w:b/>
                <w:sz w:val="28"/>
                <w:szCs w:val="28"/>
              </w:rPr>
            </w:pPr>
          </w:p>
        </w:tc>
        <w:tc>
          <w:tcPr>
            <w:tcW w:w="8329" w:type="dxa"/>
            <w:gridSpan w:val="2"/>
          </w:tcPr>
          <w:p w:rsidR="008C4342" w:rsidRPr="00AC1733" w:rsidRDefault="008C4342" w:rsidP="00272ED3">
            <w:pPr>
              <w:spacing w:after="0"/>
              <w:jc w:val="center"/>
              <w:rPr>
                <w:rFonts w:ascii="Times New Roman" w:eastAsia="Calibri" w:hAnsi="Times New Roman" w:cs="Times New Roman"/>
                <w:b/>
                <w:sz w:val="28"/>
                <w:szCs w:val="28"/>
              </w:rPr>
            </w:pPr>
            <w:r w:rsidRPr="00AC1733">
              <w:rPr>
                <w:rFonts w:ascii="Times New Roman" w:hAnsi="Times New Roman" w:cs="Times New Roman"/>
                <w:b/>
                <w:sz w:val="28"/>
                <w:szCs w:val="28"/>
                <w:lang w:val="en-US"/>
              </w:rPr>
              <w:t>II</w:t>
            </w:r>
            <w:r w:rsidRPr="00AC1733">
              <w:rPr>
                <w:rFonts w:ascii="Times New Roman" w:hAnsi="Times New Roman" w:cs="Times New Roman"/>
                <w:b/>
                <w:sz w:val="28"/>
                <w:szCs w:val="28"/>
              </w:rPr>
              <w:t>. Показатели, характеризующие комфортность условий предоставления социальных услуг и доступность их получения</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1.</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групп получателей социальных</w:t>
            </w:r>
            <w:r w:rsidRPr="00AC1733">
              <w:rPr>
                <w:rFonts w:ascii="Times New Roman" w:hAnsi="Times New Roman" w:cs="Times New Roman"/>
                <w:b/>
                <w:i/>
                <w:sz w:val="28"/>
                <w:szCs w:val="28"/>
              </w:rPr>
              <w:t xml:space="preserve"> </w:t>
            </w:r>
            <w:r w:rsidRPr="00AC1733">
              <w:rPr>
                <w:rFonts w:ascii="Times New Roman" w:hAnsi="Times New Roman" w:cs="Times New Roman"/>
                <w:sz w:val="28"/>
                <w:szCs w:val="28"/>
              </w:rPr>
              <w:t>услуг:</w:t>
            </w:r>
          </w:p>
        </w:tc>
        <w:tc>
          <w:tcPr>
            <w:tcW w:w="1950" w:type="dxa"/>
          </w:tcPr>
          <w:p w:rsidR="008C4342" w:rsidRPr="00AC1733" w:rsidRDefault="001E7437" w:rsidP="00272ED3">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1.1.</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оборудование территории, прилегающей к организации социального обслуживания,</w:t>
            </w:r>
          </w:p>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 xml:space="preserve">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1.2.</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 xml:space="preserve">оборудование входных зон на объектах оценки для маломобильных групп населения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1.3.</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 xml:space="preserve">наличие специально оборудованного санитарно-гигиенического помещения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1.4.</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 xml:space="preserve">наличие в помещениях организации социального обслуживания видео, аудио информаторов для лиц с нарушением функций слуха и зрения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 xml:space="preserve">2. </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Доля получателей услуг (их родственников, знакомых) (в том числе инвалидов и других маломобильных групп получателей услуг), считающих условия оказания услуг доступными, от общего числа опрошенных</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0,99</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3.</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4.</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 xml:space="preserve">Укомплектованность организации социального обслуживания специалистами, осуществляющими предоставление социальных услуг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lastRenderedPageBreak/>
              <w:t>5.</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Доля получателей социальных услуг (их родственников, знакомых), оценивающих благоустройство и  содержание помещения организации социального обслуживания и территории, на которой она расположена,  как хорошее, от  общего числа опрошенных</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0,9</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p>
        </w:tc>
        <w:tc>
          <w:tcPr>
            <w:tcW w:w="8329" w:type="dxa"/>
            <w:gridSpan w:val="2"/>
          </w:tcPr>
          <w:p w:rsidR="008C4342" w:rsidRPr="00AC1733" w:rsidRDefault="008C4342" w:rsidP="00272ED3">
            <w:pPr>
              <w:spacing w:after="0"/>
              <w:jc w:val="center"/>
              <w:rPr>
                <w:rFonts w:ascii="Times New Roman" w:eastAsia="Calibri" w:hAnsi="Times New Roman" w:cs="Times New Roman"/>
                <w:b/>
                <w:sz w:val="28"/>
                <w:szCs w:val="28"/>
              </w:rPr>
            </w:pPr>
            <w:r w:rsidRPr="00AC1733">
              <w:rPr>
                <w:rFonts w:ascii="Times New Roman" w:hAnsi="Times New Roman" w:cs="Times New Roman"/>
                <w:b/>
                <w:sz w:val="28"/>
                <w:szCs w:val="28"/>
                <w:lang w:val="en-US"/>
              </w:rPr>
              <w:t>III</w:t>
            </w:r>
            <w:r w:rsidRPr="00AC1733">
              <w:rPr>
                <w:rFonts w:ascii="Times New Roman" w:hAnsi="Times New Roman" w:cs="Times New Roman"/>
                <w:b/>
                <w:sz w:val="28"/>
                <w:szCs w:val="28"/>
              </w:rPr>
              <w:t>. Показатели, характеризующие время ожидания предоставления социальной услуги</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1.</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Доля получателей социальных услуг, которые ожидали  предоставление услуги в организации социального обслуживания больше срока, установленного при назначении данной услуги, от общего числа опрошенных</w:t>
            </w:r>
          </w:p>
        </w:tc>
        <w:tc>
          <w:tcPr>
            <w:tcW w:w="1950"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не измеряется</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 (среди опрошенных потребителей социальных услуг)</w:t>
            </w:r>
          </w:p>
        </w:tc>
        <w:tc>
          <w:tcPr>
            <w:tcW w:w="1950"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не измеряется</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p>
        </w:tc>
        <w:tc>
          <w:tcPr>
            <w:tcW w:w="8329" w:type="dxa"/>
            <w:gridSpan w:val="2"/>
          </w:tcPr>
          <w:p w:rsidR="008C4342" w:rsidRPr="00AC1733" w:rsidRDefault="008C4342" w:rsidP="00272ED3">
            <w:pPr>
              <w:spacing w:after="0"/>
              <w:jc w:val="center"/>
              <w:rPr>
                <w:rFonts w:ascii="Times New Roman" w:eastAsia="Calibri" w:hAnsi="Times New Roman" w:cs="Times New Roman"/>
                <w:b/>
                <w:sz w:val="28"/>
                <w:szCs w:val="28"/>
              </w:rPr>
            </w:pPr>
            <w:r w:rsidRPr="00AC1733">
              <w:rPr>
                <w:rFonts w:ascii="Times New Roman" w:hAnsi="Times New Roman" w:cs="Times New Roman"/>
                <w:b/>
                <w:sz w:val="28"/>
                <w:szCs w:val="28"/>
                <w:lang w:val="en-US"/>
              </w:rPr>
              <w:t>IV</w:t>
            </w:r>
            <w:r w:rsidRPr="00AC1733">
              <w:rPr>
                <w:rFonts w:ascii="Times New Roman" w:hAnsi="Times New Roman" w:cs="Times New Roman"/>
                <w:b/>
                <w:sz w:val="28"/>
                <w:szCs w:val="28"/>
              </w:rPr>
              <w:t>. Показатели, характеризующие доброжелательность, вежливость, компетентность работников организаций социального обслуживания</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1.</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 xml:space="preserve">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организации социального обслуживания, от общего числа опрошенных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0,96</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w:t>
            </w:r>
          </w:p>
        </w:tc>
        <w:tc>
          <w:tcPr>
            <w:tcW w:w="6379" w:type="dxa"/>
          </w:tcPr>
          <w:p w:rsidR="008C4342" w:rsidRPr="00AC1733" w:rsidRDefault="008C4342" w:rsidP="00272ED3">
            <w:pPr>
              <w:spacing w:after="0"/>
              <w:rPr>
                <w:rFonts w:ascii="Times New Roman" w:hAnsi="Times New Roman" w:cs="Times New Roman"/>
                <w:sz w:val="28"/>
                <w:szCs w:val="28"/>
              </w:rPr>
            </w:pPr>
            <w:r w:rsidRPr="00AC1733">
              <w:rPr>
                <w:rFonts w:ascii="Times New Roman" w:hAnsi="Times New Roman" w:cs="Times New Roman"/>
                <w:sz w:val="28"/>
                <w:szCs w:val="28"/>
              </w:rPr>
              <w:t xml:space="preserve">Доля получателей социальных </w:t>
            </w:r>
            <w:proofErr w:type="gramStart"/>
            <w:r w:rsidRPr="00AC1733">
              <w:rPr>
                <w:rFonts w:ascii="Times New Roman" w:hAnsi="Times New Roman" w:cs="Times New Roman"/>
                <w:sz w:val="28"/>
                <w:szCs w:val="28"/>
              </w:rPr>
              <w:t>услуг(</w:t>
            </w:r>
            <w:proofErr w:type="gramEnd"/>
            <w:r w:rsidRPr="00AC1733">
              <w:rPr>
                <w:rFonts w:ascii="Times New Roman" w:hAnsi="Times New Roman" w:cs="Times New Roman"/>
                <w:sz w:val="28"/>
                <w:szCs w:val="28"/>
              </w:rPr>
              <w:t xml:space="preserve">либо их родственников), которые высоко оценивают компетентность работников организации социального обслуживания, от общего числа опрошенных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0,88</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3.</w:t>
            </w:r>
          </w:p>
        </w:tc>
        <w:tc>
          <w:tcPr>
            <w:tcW w:w="6379" w:type="dxa"/>
          </w:tcPr>
          <w:p w:rsidR="008C4342" w:rsidRPr="00AC1733" w:rsidRDefault="008C4342" w:rsidP="00272ED3">
            <w:pPr>
              <w:spacing w:after="0"/>
              <w:rPr>
                <w:rFonts w:ascii="Times New Roman" w:hAnsi="Times New Roman" w:cs="Times New Roman"/>
                <w:sz w:val="28"/>
                <w:szCs w:val="28"/>
              </w:rPr>
            </w:pPr>
            <w:r w:rsidRPr="00AC1733">
              <w:rPr>
                <w:rFonts w:ascii="Times New Roman" w:hAnsi="Times New Roman" w:cs="Times New Roman"/>
                <w:sz w:val="28"/>
                <w:szCs w:val="28"/>
              </w:rPr>
              <w:t>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w:t>
            </w:r>
          </w:p>
          <w:p w:rsidR="008C4342" w:rsidRPr="00AC1733" w:rsidRDefault="008C4342" w:rsidP="00272ED3">
            <w:pPr>
              <w:pStyle w:val="ConsPlusNormal"/>
              <w:rPr>
                <w:rFonts w:ascii="Times New Roman" w:hAnsi="Times New Roman" w:cs="Times New Roman"/>
                <w:sz w:val="28"/>
                <w:szCs w:val="28"/>
              </w:rPr>
            </w:pPr>
            <w:r w:rsidRPr="00AC1733">
              <w:rPr>
                <w:rFonts w:ascii="Times New Roman" w:hAnsi="Times New Roman" w:cs="Times New Roman"/>
                <w:sz w:val="28"/>
                <w:szCs w:val="28"/>
              </w:rPr>
              <w:t>от общего числа работников</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0,9</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p>
        </w:tc>
        <w:tc>
          <w:tcPr>
            <w:tcW w:w="8329" w:type="dxa"/>
            <w:gridSpan w:val="2"/>
          </w:tcPr>
          <w:p w:rsidR="008C4342" w:rsidRPr="00AC1733" w:rsidRDefault="008C4342" w:rsidP="00272ED3">
            <w:pPr>
              <w:spacing w:after="0"/>
              <w:jc w:val="center"/>
              <w:rPr>
                <w:rFonts w:ascii="Times New Roman" w:eastAsia="Calibri" w:hAnsi="Times New Roman" w:cs="Times New Roman"/>
                <w:b/>
                <w:sz w:val="28"/>
                <w:szCs w:val="28"/>
              </w:rPr>
            </w:pPr>
            <w:r w:rsidRPr="00AC1733">
              <w:rPr>
                <w:rFonts w:ascii="Times New Roman" w:hAnsi="Times New Roman" w:cs="Times New Roman"/>
                <w:b/>
                <w:sz w:val="28"/>
                <w:szCs w:val="28"/>
                <w:lang w:val="en-US"/>
              </w:rPr>
              <w:t>V</w:t>
            </w:r>
            <w:r w:rsidRPr="00AC1733">
              <w:rPr>
                <w:rFonts w:ascii="Times New Roman" w:hAnsi="Times New Roman" w:cs="Times New Roman"/>
                <w:b/>
                <w:sz w:val="28"/>
                <w:szCs w:val="28"/>
              </w:rPr>
              <w:t>. Показатели, характеризующие удовлетворенность качеством оказания услуг</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lastRenderedPageBreak/>
              <w:t>1.</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Доля получателей социальных услуг (либо их родственников), которые положительно оценивают изменение качества жизни в результате получения социальных услуг в организации социального обслуживания, от числа опрошенных</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 xml:space="preserve">Доля получателей социальных услуг (либо их родственников), удовлетворенных условиями предоставления социальных услуг, от числа опрошенных, </w:t>
            </w:r>
          </w:p>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в том числе удовлетворенных:</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0,99</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2.1.</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жилым помещением</w:t>
            </w:r>
          </w:p>
        </w:tc>
        <w:tc>
          <w:tcPr>
            <w:tcW w:w="1950" w:type="dxa"/>
          </w:tcPr>
          <w:p w:rsidR="008C4342" w:rsidRPr="00AC1733" w:rsidRDefault="008C4342" w:rsidP="00272ED3">
            <w:pPr>
              <w:pStyle w:val="ac"/>
              <w:tabs>
                <w:tab w:val="left" w:pos="709"/>
                <w:tab w:val="left" w:pos="851"/>
                <w:tab w:val="left" w:pos="1134"/>
                <w:tab w:val="left" w:pos="1276"/>
                <w:tab w:val="left" w:pos="1418"/>
              </w:tabs>
              <w:spacing w:before="0" w:beforeAutospacing="0" w:after="0" w:afterAutospacing="0"/>
              <w:jc w:val="center"/>
              <w:rPr>
                <w:sz w:val="28"/>
                <w:szCs w:val="28"/>
              </w:rPr>
            </w:pPr>
            <w:r>
              <w:rPr>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2.2.</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наличием оборудования для предоставления социальных услуг</w:t>
            </w:r>
          </w:p>
        </w:tc>
        <w:tc>
          <w:tcPr>
            <w:tcW w:w="1950" w:type="dxa"/>
          </w:tcPr>
          <w:p w:rsidR="008C4342" w:rsidRPr="00AC1733" w:rsidRDefault="008C4342" w:rsidP="00272ED3">
            <w:pPr>
              <w:pStyle w:val="ac"/>
              <w:tabs>
                <w:tab w:val="left" w:pos="709"/>
                <w:tab w:val="left" w:pos="851"/>
                <w:tab w:val="left" w:pos="1134"/>
                <w:tab w:val="left" w:pos="1276"/>
                <w:tab w:val="left" w:pos="1418"/>
              </w:tabs>
              <w:spacing w:before="0" w:beforeAutospacing="0" w:after="0" w:afterAutospacing="0"/>
              <w:jc w:val="center"/>
              <w:rPr>
                <w:sz w:val="28"/>
                <w:szCs w:val="28"/>
              </w:rPr>
            </w:pPr>
            <w:r>
              <w:rPr>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2.3.</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питанием</w:t>
            </w:r>
          </w:p>
        </w:tc>
        <w:tc>
          <w:tcPr>
            <w:tcW w:w="1950" w:type="dxa"/>
          </w:tcPr>
          <w:p w:rsidR="008C4342" w:rsidRPr="00AC1733" w:rsidRDefault="008C4342" w:rsidP="00272ED3">
            <w:pPr>
              <w:pStyle w:val="ac"/>
              <w:tabs>
                <w:tab w:val="left" w:pos="709"/>
                <w:tab w:val="left" w:pos="851"/>
                <w:tab w:val="left" w:pos="1134"/>
                <w:tab w:val="left" w:pos="1276"/>
                <w:tab w:val="left" w:pos="1418"/>
              </w:tabs>
              <w:spacing w:before="0" w:beforeAutospacing="0" w:after="0" w:afterAutospacing="0"/>
              <w:jc w:val="center"/>
              <w:rPr>
                <w:sz w:val="28"/>
                <w:szCs w:val="28"/>
              </w:rPr>
            </w:pPr>
            <w:r>
              <w:rPr>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2.4.</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мебелью, мягким инвентарем</w:t>
            </w:r>
          </w:p>
        </w:tc>
        <w:tc>
          <w:tcPr>
            <w:tcW w:w="1950" w:type="dxa"/>
          </w:tcPr>
          <w:p w:rsidR="008C4342" w:rsidRPr="00AC1733" w:rsidRDefault="008C4342" w:rsidP="00272ED3">
            <w:pPr>
              <w:pStyle w:val="ac"/>
              <w:tabs>
                <w:tab w:val="left" w:pos="709"/>
                <w:tab w:val="left" w:pos="851"/>
                <w:tab w:val="left" w:pos="1134"/>
                <w:tab w:val="left" w:pos="1276"/>
                <w:tab w:val="left" w:pos="1418"/>
              </w:tabs>
              <w:spacing w:before="0" w:beforeAutospacing="0" w:after="0" w:afterAutospacing="0"/>
              <w:jc w:val="center"/>
              <w:rPr>
                <w:sz w:val="28"/>
                <w:szCs w:val="28"/>
              </w:rPr>
            </w:pPr>
            <w:r>
              <w:rPr>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2.5.</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предоставлением социально-бытовых, парикмахерских и гигиенических  услуг</w:t>
            </w:r>
          </w:p>
        </w:tc>
        <w:tc>
          <w:tcPr>
            <w:tcW w:w="1950" w:type="dxa"/>
          </w:tcPr>
          <w:p w:rsidR="008C4342" w:rsidRPr="00AC1733" w:rsidRDefault="008C4342" w:rsidP="00272ED3">
            <w:pPr>
              <w:pStyle w:val="ac"/>
              <w:tabs>
                <w:tab w:val="left" w:pos="709"/>
                <w:tab w:val="left" w:pos="851"/>
                <w:tab w:val="left" w:pos="1134"/>
                <w:tab w:val="left" w:pos="1276"/>
                <w:tab w:val="left" w:pos="1418"/>
              </w:tabs>
              <w:spacing w:before="0" w:beforeAutospacing="0" w:after="0" w:afterAutospacing="0"/>
              <w:jc w:val="center"/>
              <w:rPr>
                <w:sz w:val="28"/>
                <w:szCs w:val="28"/>
              </w:rPr>
            </w:pPr>
            <w:r>
              <w:rPr>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2.6.</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хранением личных вещей</w:t>
            </w:r>
          </w:p>
        </w:tc>
        <w:tc>
          <w:tcPr>
            <w:tcW w:w="1950" w:type="dxa"/>
          </w:tcPr>
          <w:p w:rsidR="008C4342" w:rsidRPr="00AC1733" w:rsidRDefault="008C4342" w:rsidP="00272ED3">
            <w:pPr>
              <w:pStyle w:val="ac"/>
              <w:tabs>
                <w:tab w:val="left" w:pos="709"/>
                <w:tab w:val="left" w:pos="851"/>
                <w:tab w:val="left" w:pos="1134"/>
                <w:tab w:val="left" w:pos="1276"/>
                <w:tab w:val="left" w:pos="1418"/>
              </w:tabs>
              <w:spacing w:before="0" w:beforeAutospacing="0" w:after="0" w:afterAutospacing="0"/>
              <w:jc w:val="center"/>
              <w:rPr>
                <w:sz w:val="28"/>
                <w:szCs w:val="28"/>
              </w:rPr>
            </w:pPr>
            <w:r>
              <w:rPr>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2.7.</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оборудованным для инвалидов санитарно-гигиеническим помещением</w:t>
            </w:r>
          </w:p>
        </w:tc>
        <w:tc>
          <w:tcPr>
            <w:tcW w:w="1950" w:type="dxa"/>
          </w:tcPr>
          <w:p w:rsidR="008C4342" w:rsidRPr="00AC1733" w:rsidRDefault="008C4342" w:rsidP="00272ED3">
            <w:pPr>
              <w:pStyle w:val="ac"/>
              <w:tabs>
                <w:tab w:val="left" w:pos="709"/>
                <w:tab w:val="left" w:pos="851"/>
                <w:tab w:val="left" w:pos="1134"/>
                <w:tab w:val="left" w:pos="1276"/>
                <w:tab w:val="left" w:pos="1418"/>
              </w:tabs>
              <w:spacing w:before="0" w:beforeAutospacing="0" w:after="0" w:afterAutospacing="0"/>
              <w:jc w:val="center"/>
              <w:rPr>
                <w:sz w:val="28"/>
                <w:szCs w:val="28"/>
              </w:rPr>
            </w:pPr>
            <w:r>
              <w:rPr>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2.8.</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 xml:space="preserve">санитарным содержанием санитарно-технического оборудования </w:t>
            </w:r>
          </w:p>
        </w:tc>
        <w:tc>
          <w:tcPr>
            <w:tcW w:w="1950" w:type="dxa"/>
          </w:tcPr>
          <w:p w:rsidR="008C4342" w:rsidRPr="00AC1733" w:rsidRDefault="008C4342" w:rsidP="00272ED3">
            <w:pPr>
              <w:pStyle w:val="ac"/>
              <w:tabs>
                <w:tab w:val="left" w:pos="709"/>
                <w:tab w:val="left" w:pos="851"/>
                <w:tab w:val="left" w:pos="1134"/>
                <w:tab w:val="left" w:pos="1276"/>
                <w:tab w:val="left" w:pos="1418"/>
              </w:tabs>
              <w:spacing w:before="0" w:beforeAutospacing="0" w:after="0" w:afterAutospacing="0"/>
              <w:jc w:val="center"/>
              <w:rPr>
                <w:sz w:val="28"/>
                <w:szCs w:val="28"/>
              </w:rPr>
            </w:pPr>
            <w:r>
              <w:rPr>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2.9.</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порядком оплаты  социальных услуг</w:t>
            </w:r>
          </w:p>
        </w:tc>
        <w:tc>
          <w:tcPr>
            <w:tcW w:w="1950" w:type="dxa"/>
          </w:tcPr>
          <w:p w:rsidR="008C4342" w:rsidRPr="00AC1733" w:rsidRDefault="008C4342" w:rsidP="00272ED3">
            <w:pPr>
              <w:pStyle w:val="ac"/>
              <w:tabs>
                <w:tab w:val="left" w:pos="709"/>
                <w:tab w:val="left" w:pos="851"/>
                <w:tab w:val="left" w:pos="1134"/>
                <w:tab w:val="left" w:pos="1276"/>
                <w:tab w:val="left" w:pos="1418"/>
              </w:tabs>
              <w:spacing w:before="0" w:beforeAutospacing="0" w:after="0" w:afterAutospacing="0"/>
              <w:jc w:val="center"/>
              <w:rPr>
                <w:sz w:val="28"/>
                <w:szCs w:val="28"/>
              </w:rPr>
            </w:pPr>
            <w:r>
              <w:rPr>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2.10.</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конфиденциальностью предоставления социальных услуг</w:t>
            </w:r>
          </w:p>
        </w:tc>
        <w:tc>
          <w:tcPr>
            <w:tcW w:w="1950" w:type="dxa"/>
          </w:tcPr>
          <w:p w:rsidR="008C4342" w:rsidRPr="00AC1733" w:rsidRDefault="008C4342" w:rsidP="00272ED3">
            <w:pPr>
              <w:pStyle w:val="ac"/>
              <w:tabs>
                <w:tab w:val="left" w:pos="709"/>
                <w:tab w:val="left" w:pos="851"/>
                <w:tab w:val="left" w:pos="1134"/>
                <w:tab w:val="left" w:pos="1276"/>
                <w:tab w:val="left" w:pos="1418"/>
              </w:tabs>
              <w:spacing w:before="0" w:beforeAutospacing="0" w:after="0" w:afterAutospacing="0"/>
              <w:jc w:val="center"/>
              <w:rPr>
                <w:sz w:val="28"/>
                <w:szCs w:val="28"/>
              </w:rPr>
            </w:pPr>
            <w:r>
              <w:rPr>
                <w:sz w:val="28"/>
                <w:szCs w:val="28"/>
              </w:rPr>
              <w:t>0,97</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2.11.</w:t>
            </w:r>
          </w:p>
        </w:tc>
        <w:tc>
          <w:tcPr>
            <w:tcW w:w="6379" w:type="dxa"/>
          </w:tcPr>
          <w:p w:rsidR="008C4342" w:rsidRPr="00AC1733" w:rsidRDefault="008C4342" w:rsidP="00272ED3">
            <w:pPr>
              <w:pStyle w:val="ConsPlusNormal"/>
              <w:jc w:val="both"/>
              <w:rPr>
                <w:rFonts w:ascii="Times New Roman" w:hAnsi="Times New Roman" w:cs="Times New Roman"/>
                <w:b/>
                <w:i/>
                <w:sz w:val="28"/>
                <w:szCs w:val="28"/>
              </w:rPr>
            </w:pPr>
            <w:r w:rsidRPr="00AC1733">
              <w:rPr>
                <w:rFonts w:ascii="Times New Roman" w:hAnsi="Times New Roman" w:cs="Times New Roman"/>
                <w:sz w:val="28"/>
                <w:szCs w:val="28"/>
              </w:rPr>
              <w:t>графиком посещений родственниками в организации социального обслуживания</w:t>
            </w:r>
          </w:p>
        </w:tc>
        <w:tc>
          <w:tcPr>
            <w:tcW w:w="1950" w:type="dxa"/>
          </w:tcPr>
          <w:p w:rsidR="008C4342" w:rsidRPr="00AC1733" w:rsidRDefault="008C4342" w:rsidP="00272ED3">
            <w:pPr>
              <w:pStyle w:val="ac"/>
              <w:tabs>
                <w:tab w:val="left" w:pos="709"/>
                <w:tab w:val="left" w:pos="851"/>
                <w:tab w:val="left" w:pos="1134"/>
                <w:tab w:val="left" w:pos="1276"/>
                <w:tab w:val="left" w:pos="1418"/>
              </w:tabs>
              <w:spacing w:before="0" w:beforeAutospacing="0" w:after="0" w:afterAutospacing="0"/>
              <w:jc w:val="center"/>
              <w:rPr>
                <w:sz w:val="28"/>
                <w:szCs w:val="28"/>
              </w:rPr>
            </w:pPr>
            <w:r>
              <w:rPr>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2.12.</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периодичностью прихода социальных работников на дом</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Не измеряется</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2.13.</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оперативностью решения вопросов</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3.</w:t>
            </w:r>
          </w:p>
        </w:tc>
        <w:tc>
          <w:tcPr>
            <w:tcW w:w="6379" w:type="dxa"/>
          </w:tcPr>
          <w:p w:rsidR="008C4342" w:rsidRPr="00AC1733" w:rsidRDefault="008C4342" w:rsidP="00272ED3">
            <w:pPr>
              <w:pStyle w:val="ConsPlusNormal"/>
              <w:jc w:val="both"/>
              <w:rPr>
                <w:rFonts w:ascii="Times New Roman" w:hAnsi="Times New Roman" w:cs="Times New Roman"/>
                <w:b/>
                <w:sz w:val="28"/>
                <w:szCs w:val="28"/>
              </w:rPr>
            </w:pPr>
            <w:r w:rsidRPr="00AC1733">
              <w:rPr>
                <w:rFonts w:ascii="Times New Roman" w:hAnsi="Times New Roman" w:cs="Times New Roman"/>
                <w:sz w:val="28"/>
                <w:szCs w:val="28"/>
              </w:rPr>
              <w:t xml:space="preserve">Доля получателей социальных услуг, удовлетворенных качеством проводимых мероприятий, имеющих групповой характер (оздоровительных, досуговых), от общего числа опрошенных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4.</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 xml:space="preserve">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8C4342" w:rsidRPr="00AC1733" w:rsidTr="00272ED3">
        <w:tc>
          <w:tcPr>
            <w:tcW w:w="1242" w:type="dxa"/>
          </w:tcPr>
          <w:p w:rsidR="008C4342" w:rsidRPr="00AC1733" w:rsidRDefault="008C4342" w:rsidP="00272ED3">
            <w:pPr>
              <w:spacing w:after="0"/>
              <w:jc w:val="center"/>
              <w:rPr>
                <w:rFonts w:ascii="Times New Roman" w:hAnsi="Times New Roman" w:cs="Times New Roman"/>
                <w:sz w:val="28"/>
                <w:szCs w:val="28"/>
              </w:rPr>
            </w:pPr>
            <w:r w:rsidRPr="00AC1733">
              <w:rPr>
                <w:rFonts w:ascii="Times New Roman" w:hAnsi="Times New Roman" w:cs="Times New Roman"/>
                <w:sz w:val="28"/>
                <w:szCs w:val="28"/>
              </w:rPr>
              <w:t>5.</w:t>
            </w:r>
          </w:p>
        </w:tc>
        <w:tc>
          <w:tcPr>
            <w:tcW w:w="6379" w:type="dxa"/>
          </w:tcPr>
          <w:p w:rsidR="008C4342" w:rsidRPr="00AC1733" w:rsidRDefault="008C4342" w:rsidP="00272ED3">
            <w:pPr>
              <w:pStyle w:val="ConsPlusNormal"/>
              <w:jc w:val="both"/>
              <w:rPr>
                <w:rFonts w:ascii="Times New Roman" w:hAnsi="Times New Roman" w:cs="Times New Roman"/>
                <w:sz w:val="28"/>
                <w:szCs w:val="28"/>
              </w:rPr>
            </w:pPr>
            <w:r w:rsidRPr="00AC1733">
              <w:rPr>
                <w:rFonts w:ascii="Times New Roman" w:hAnsi="Times New Roman" w:cs="Times New Roman"/>
                <w:sz w:val="28"/>
                <w:szCs w:val="28"/>
              </w:rPr>
              <w:t xml:space="preserve">Доля получателей социальных </w:t>
            </w:r>
            <w:proofErr w:type="gramStart"/>
            <w:r w:rsidRPr="00AC1733">
              <w:rPr>
                <w:rFonts w:ascii="Times New Roman" w:hAnsi="Times New Roman" w:cs="Times New Roman"/>
                <w:sz w:val="28"/>
                <w:szCs w:val="28"/>
              </w:rPr>
              <w:t>услуг(</w:t>
            </w:r>
            <w:proofErr w:type="gramEnd"/>
            <w:r w:rsidRPr="00AC1733">
              <w:rPr>
                <w:rFonts w:ascii="Times New Roman" w:hAnsi="Times New Roman" w:cs="Times New Roman"/>
                <w:sz w:val="28"/>
                <w:szCs w:val="28"/>
              </w:rPr>
              <w:t xml:space="preserve">их родственников, знакомых), которые готовы рекомендовать организацию социального </w:t>
            </w:r>
            <w:r w:rsidRPr="00AC1733">
              <w:rPr>
                <w:rFonts w:ascii="Times New Roman" w:hAnsi="Times New Roman" w:cs="Times New Roman"/>
                <w:sz w:val="28"/>
                <w:szCs w:val="28"/>
              </w:rPr>
              <w:lastRenderedPageBreak/>
              <w:t xml:space="preserve">обслуживания родственникам и знакомым, нуждающимся в социальном обслуживании, от общего числа опрошенных </w:t>
            </w:r>
          </w:p>
        </w:tc>
        <w:tc>
          <w:tcPr>
            <w:tcW w:w="1950" w:type="dxa"/>
          </w:tcPr>
          <w:p w:rsidR="008C4342" w:rsidRPr="00AC1733" w:rsidRDefault="008C4342" w:rsidP="00272ED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tc>
      </w:tr>
    </w:tbl>
    <w:p w:rsidR="00816CEB" w:rsidRPr="00305201" w:rsidRDefault="00816CEB" w:rsidP="00305201">
      <w:pPr>
        <w:spacing w:after="255" w:line="240" w:lineRule="auto"/>
        <w:rPr>
          <w:rFonts w:ascii="Times New Roman" w:eastAsia="Calibri" w:hAnsi="Times New Roman" w:cs="Times New Roman"/>
          <w:sz w:val="24"/>
          <w:szCs w:val="24"/>
        </w:rPr>
      </w:pPr>
    </w:p>
    <w:p w:rsidR="00305201" w:rsidRPr="00305201" w:rsidRDefault="00305201" w:rsidP="00816CEB">
      <w:pPr>
        <w:spacing w:after="255" w:line="240" w:lineRule="auto"/>
        <w:jc w:val="center"/>
        <w:rPr>
          <w:rFonts w:ascii="Times New Roman" w:eastAsia="Calibri" w:hAnsi="Times New Roman" w:cs="Times New Roman"/>
          <w:sz w:val="24"/>
          <w:szCs w:val="24"/>
        </w:rPr>
      </w:pPr>
    </w:p>
    <w:p w:rsidR="000C2FAC" w:rsidRDefault="000C2FAC" w:rsidP="009B4D6D">
      <w:pPr>
        <w:spacing w:after="160" w:line="360" w:lineRule="auto"/>
        <w:ind w:firstLine="709"/>
        <w:jc w:val="both"/>
        <w:rPr>
          <w:rFonts w:ascii="Times New Roman" w:hAnsi="Times New Roman" w:cs="Times New Roman"/>
          <w:b/>
          <w:sz w:val="28"/>
          <w:szCs w:val="28"/>
        </w:rPr>
      </w:pPr>
    </w:p>
    <w:p w:rsidR="001079F9" w:rsidRDefault="001079F9" w:rsidP="009B4D6D">
      <w:pPr>
        <w:spacing w:after="160" w:line="360" w:lineRule="auto"/>
        <w:ind w:firstLine="709"/>
        <w:jc w:val="both"/>
        <w:rPr>
          <w:rFonts w:ascii="Times New Roman" w:eastAsia="Calibri" w:hAnsi="Times New Roman" w:cs="Times New Roman"/>
          <w:b/>
          <w:sz w:val="28"/>
          <w:szCs w:val="28"/>
          <w:lang w:val="en-US"/>
        </w:rPr>
      </w:pPr>
    </w:p>
    <w:p w:rsidR="001079F9" w:rsidRDefault="001079F9" w:rsidP="009B4D6D">
      <w:pPr>
        <w:spacing w:after="160" w:line="360" w:lineRule="auto"/>
        <w:ind w:firstLine="709"/>
        <w:jc w:val="both"/>
        <w:rPr>
          <w:rFonts w:ascii="Times New Roman" w:eastAsia="Calibri" w:hAnsi="Times New Roman" w:cs="Times New Roman"/>
          <w:b/>
          <w:sz w:val="28"/>
          <w:szCs w:val="28"/>
          <w:lang w:val="en-US"/>
        </w:rPr>
      </w:pPr>
    </w:p>
    <w:p w:rsidR="001079F9" w:rsidRDefault="001079F9" w:rsidP="009B4D6D">
      <w:pPr>
        <w:spacing w:after="160" w:line="360" w:lineRule="auto"/>
        <w:ind w:firstLine="709"/>
        <w:jc w:val="both"/>
        <w:rPr>
          <w:rFonts w:ascii="Times New Roman" w:eastAsia="Calibri" w:hAnsi="Times New Roman" w:cs="Times New Roman"/>
          <w:b/>
          <w:sz w:val="28"/>
          <w:szCs w:val="28"/>
        </w:rPr>
      </w:pPr>
    </w:p>
    <w:p w:rsidR="008C4342" w:rsidRDefault="008C4342" w:rsidP="009B4D6D">
      <w:pPr>
        <w:spacing w:after="160" w:line="360" w:lineRule="auto"/>
        <w:ind w:firstLine="709"/>
        <w:jc w:val="both"/>
        <w:rPr>
          <w:rFonts w:ascii="Times New Roman" w:eastAsia="Calibri" w:hAnsi="Times New Roman" w:cs="Times New Roman"/>
          <w:b/>
          <w:sz w:val="28"/>
          <w:szCs w:val="28"/>
        </w:rPr>
      </w:pPr>
    </w:p>
    <w:p w:rsidR="008C4342" w:rsidRDefault="008C4342" w:rsidP="009B4D6D">
      <w:pPr>
        <w:spacing w:after="160" w:line="360" w:lineRule="auto"/>
        <w:ind w:firstLine="709"/>
        <w:jc w:val="both"/>
        <w:rPr>
          <w:rFonts w:ascii="Times New Roman" w:eastAsia="Calibri" w:hAnsi="Times New Roman" w:cs="Times New Roman"/>
          <w:b/>
          <w:sz w:val="28"/>
          <w:szCs w:val="28"/>
        </w:rPr>
      </w:pPr>
    </w:p>
    <w:p w:rsidR="008C4342" w:rsidRDefault="008C4342" w:rsidP="009B4D6D">
      <w:pPr>
        <w:spacing w:after="160" w:line="360" w:lineRule="auto"/>
        <w:ind w:firstLine="709"/>
        <w:jc w:val="both"/>
        <w:rPr>
          <w:rFonts w:ascii="Times New Roman" w:eastAsia="Calibri" w:hAnsi="Times New Roman" w:cs="Times New Roman"/>
          <w:b/>
          <w:sz w:val="28"/>
          <w:szCs w:val="28"/>
        </w:rPr>
      </w:pPr>
    </w:p>
    <w:p w:rsidR="008C4342" w:rsidRDefault="008C4342" w:rsidP="009B4D6D">
      <w:pPr>
        <w:spacing w:after="160" w:line="360" w:lineRule="auto"/>
        <w:ind w:firstLine="709"/>
        <w:jc w:val="both"/>
        <w:rPr>
          <w:rFonts w:ascii="Times New Roman" w:eastAsia="Calibri" w:hAnsi="Times New Roman" w:cs="Times New Roman"/>
          <w:b/>
          <w:sz w:val="28"/>
          <w:szCs w:val="28"/>
        </w:rPr>
      </w:pPr>
    </w:p>
    <w:p w:rsidR="008C4342" w:rsidRDefault="008C4342" w:rsidP="009B4D6D">
      <w:pPr>
        <w:spacing w:after="160" w:line="360" w:lineRule="auto"/>
        <w:ind w:firstLine="709"/>
        <w:jc w:val="both"/>
        <w:rPr>
          <w:rFonts w:ascii="Times New Roman" w:eastAsia="Calibri" w:hAnsi="Times New Roman" w:cs="Times New Roman"/>
          <w:b/>
          <w:sz w:val="28"/>
          <w:szCs w:val="28"/>
        </w:rPr>
      </w:pPr>
    </w:p>
    <w:p w:rsidR="008C4342" w:rsidRDefault="008C4342" w:rsidP="009B4D6D">
      <w:pPr>
        <w:spacing w:after="160" w:line="360" w:lineRule="auto"/>
        <w:ind w:firstLine="709"/>
        <w:jc w:val="both"/>
        <w:rPr>
          <w:rFonts w:ascii="Times New Roman" w:eastAsia="Calibri" w:hAnsi="Times New Roman" w:cs="Times New Roman"/>
          <w:b/>
          <w:sz w:val="28"/>
          <w:szCs w:val="28"/>
        </w:rPr>
      </w:pPr>
    </w:p>
    <w:p w:rsidR="008C4342" w:rsidRDefault="008C4342" w:rsidP="009B4D6D">
      <w:pPr>
        <w:spacing w:after="160" w:line="360" w:lineRule="auto"/>
        <w:ind w:firstLine="709"/>
        <w:jc w:val="both"/>
        <w:rPr>
          <w:rFonts w:ascii="Times New Roman" w:eastAsia="Calibri" w:hAnsi="Times New Roman" w:cs="Times New Roman"/>
          <w:b/>
          <w:sz w:val="28"/>
          <w:szCs w:val="28"/>
        </w:rPr>
      </w:pPr>
    </w:p>
    <w:p w:rsidR="008C4342" w:rsidRDefault="008C4342" w:rsidP="009B4D6D">
      <w:pPr>
        <w:spacing w:after="160" w:line="360" w:lineRule="auto"/>
        <w:ind w:firstLine="709"/>
        <w:jc w:val="both"/>
        <w:rPr>
          <w:rFonts w:ascii="Times New Roman" w:eastAsia="Calibri" w:hAnsi="Times New Roman" w:cs="Times New Roman"/>
          <w:b/>
          <w:sz w:val="28"/>
          <w:szCs w:val="28"/>
        </w:rPr>
      </w:pPr>
    </w:p>
    <w:p w:rsidR="008C4342" w:rsidRDefault="008C4342" w:rsidP="009B4D6D">
      <w:pPr>
        <w:spacing w:after="160" w:line="360" w:lineRule="auto"/>
        <w:ind w:firstLine="709"/>
        <w:jc w:val="both"/>
        <w:rPr>
          <w:rFonts w:ascii="Times New Roman" w:eastAsia="Calibri" w:hAnsi="Times New Roman" w:cs="Times New Roman"/>
          <w:b/>
          <w:sz w:val="28"/>
          <w:szCs w:val="28"/>
        </w:rPr>
      </w:pPr>
    </w:p>
    <w:p w:rsidR="008C4342" w:rsidRDefault="008C4342" w:rsidP="009B4D6D">
      <w:pPr>
        <w:spacing w:after="160" w:line="360" w:lineRule="auto"/>
        <w:ind w:firstLine="709"/>
        <w:jc w:val="both"/>
        <w:rPr>
          <w:rFonts w:ascii="Times New Roman" w:eastAsia="Calibri" w:hAnsi="Times New Roman" w:cs="Times New Roman"/>
          <w:b/>
          <w:sz w:val="28"/>
          <w:szCs w:val="28"/>
        </w:rPr>
      </w:pPr>
    </w:p>
    <w:p w:rsidR="008C4342" w:rsidRDefault="008C4342" w:rsidP="009B4D6D">
      <w:pPr>
        <w:spacing w:after="160" w:line="360" w:lineRule="auto"/>
        <w:ind w:firstLine="709"/>
        <w:jc w:val="both"/>
        <w:rPr>
          <w:rFonts w:ascii="Times New Roman" w:eastAsia="Calibri" w:hAnsi="Times New Roman" w:cs="Times New Roman"/>
          <w:b/>
          <w:sz w:val="28"/>
          <w:szCs w:val="28"/>
        </w:rPr>
      </w:pPr>
    </w:p>
    <w:p w:rsidR="008C4342" w:rsidRDefault="008C4342" w:rsidP="009B4D6D">
      <w:pPr>
        <w:spacing w:after="160" w:line="360" w:lineRule="auto"/>
        <w:ind w:firstLine="709"/>
        <w:jc w:val="both"/>
        <w:rPr>
          <w:rFonts w:ascii="Times New Roman" w:eastAsia="Calibri" w:hAnsi="Times New Roman" w:cs="Times New Roman"/>
          <w:b/>
          <w:sz w:val="28"/>
          <w:szCs w:val="28"/>
        </w:rPr>
      </w:pPr>
    </w:p>
    <w:p w:rsidR="008C4342" w:rsidRDefault="008C4342" w:rsidP="009B4D6D">
      <w:pPr>
        <w:spacing w:after="160" w:line="360" w:lineRule="auto"/>
        <w:ind w:firstLine="709"/>
        <w:jc w:val="both"/>
        <w:rPr>
          <w:rFonts w:ascii="Times New Roman" w:eastAsia="Calibri" w:hAnsi="Times New Roman" w:cs="Times New Roman"/>
          <w:b/>
          <w:sz w:val="28"/>
          <w:szCs w:val="28"/>
        </w:rPr>
      </w:pPr>
    </w:p>
    <w:p w:rsidR="008C4342" w:rsidRPr="008C4342" w:rsidRDefault="008C4342" w:rsidP="009B4D6D">
      <w:pPr>
        <w:spacing w:after="160" w:line="360" w:lineRule="auto"/>
        <w:ind w:firstLine="709"/>
        <w:jc w:val="both"/>
        <w:rPr>
          <w:rFonts w:ascii="Times New Roman" w:eastAsia="Calibri" w:hAnsi="Times New Roman" w:cs="Times New Roman"/>
          <w:b/>
          <w:sz w:val="28"/>
          <w:szCs w:val="28"/>
        </w:rPr>
      </w:pPr>
    </w:p>
    <w:p w:rsidR="001079F9" w:rsidRDefault="001079F9" w:rsidP="009B4D6D">
      <w:pPr>
        <w:spacing w:after="160" w:line="360" w:lineRule="auto"/>
        <w:ind w:firstLine="709"/>
        <w:jc w:val="both"/>
        <w:rPr>
          <w:rFonts w:ascii="Times New Roman" w:eastAsia="Calibri" w:hAnsi="Times New Roman" w:cs="Times New Roman"/>
          <w:b/>
          <w:sz w:val="28"/>
          <w:szCs w:val="28"/>
          <w:lang w:val="en-US"/>
        </w:rPr>
      </w:pPr>
    </w:p>
    <w:p w:rsidR="009B4D6D" w:rsidRPr="008C4342" w:rsidRDefault="004B6EC6" w:rsidP="009B4D6D">
      <w:pPr>
        <w:spacing w:after="160" w:line="360" w:lineRule="auto"/>
        <w:ind w:firstLine="709"/>
        <w:jc w:val="both"/>
        <w:rPr>
          <w:rFonts w:ascii="Times New Roman" w:eastAsia="Calibri" w:hAnsi="Times New Roman" w:cs="Times New Roman"/>
          <w:b/>
          <w:sz w:val="28"/>
          <w:szCs w:val="28"/>
        </w:rPr>
      </w:pPr>
      <w:r w:rsidRPr="008C4342">
        <w:rPr>
          <w:rFonts w:ascii="Times New Roman" w:eastAsia="Calibri" w:hAnsi="Times New Roman" w:cs="Times New Roman"/>
          <w:b/>
          <w:sz w:val="28"/>
          <w:szCs w:val="28"/>
        </w:rPr>
        <w:lastRenderedPageBreak/>
        <w:t>Глава 4</w:t>
      </w:r>
      <w:r w:rsidR="009B4D6D" w:rsidRPr="008C4342">
        <w:rPr>
          <w:rFonts w:ascii="Times New Roman" w:eastAsia="Calibri" w:hAnsi="Times New Roman" w:cs="Times New Roman"/>
          <w:b/>
          <w:sz w:val="28"/>
          <w:szCs w:val="28"/>
        </w:rPr>
        <w:t>. Замечания и предложения по резу</w:t>
      </w:r>
      <w:r w:rsidR="005379E3" w:rsidRPr="008C4342">
        <w:rPr>
          <w:rFonts w:ascii="Times New Roman" w:eastAsia="Calibri" w:hAnsi="Times New Roman" w:cs="Times New Roman"/>
          <w:b/>
          <w:sz w:val="28"/>
          <w:szCs w:val="28"/>
        </w:rPr>
        <w:t xml:space="preserve">льтатам исследования </w:t>
      </w:r>
      <w:r w:rsidR="00086F59" w:rsidRPr="008C4342">
        <w:rPr>
          <w:rFonts w:ascii="Times New Roman" w:eastAsia="Calibri" w:hAnsi="Times New Roman" w:cs="Times New Roman"/>
          <w:b/>
          <w:sz w:val="28"/>
          <w:szCs w:val="28"/>
        </w:rPr>
        <w:t>организации социального обслуживания</w:t>
      </w:r>
    </w:p>
    <w:p w:rsidR="008C4342" w:rsidRDefault="008C4342" w:rsidP="00794FE1">
      <w:pPr>
        <w:spacing w:after="0" w:line="360" w:lineRule="auto"/>
        <w:ind w:firstLine="1134"/>
        <w:jc w:val="both"/>
        <w:rPr>
          <w:rFonts w:ascii="Times New Roman" w:hAnsi="Times New Roman" w:cs="Times New Roman"/>
          <w:b/>
          <w:sz w:val="28"/>
          <w:szCs w:val="28"/>
        </w:rPr>
      </w:pPr>
      <w:r w:rsidRPr="005529F4">
        <w:rPr>
          <w:rFonts w:ascii="Times New Roman" w:hAnsi="Times New Roman" w:cs="Times New Roman"/>
          <w:b/>
          <w:sz w:val="28"/>
          <w:szCs w:val="28"/>
        </w:rPr>
        <w:t>АУСО РБ «Улан-Удэнский комплексный центр социального обслуживания «Доверие»</w:t>
      </w:r>
    </w:p>
    <w:p w:rsidR="001E7437" w:rsidRDefault="001E7437" w:rsidP="001E7437">
      <w:pPr>
        <w:tabs>
          <w:tab w:val="left" w:pos="1134"/>
        </w:tabs>
        <w:spacing w:after="0" w:line="360" w:lineRule="auto"/>
        <w:ind w:firstLine="567"/>
        <w:jc w:val="both"/>
        <w:rPr>
          <w:rFonts w:ascii="Times New Roman" w:hAnsi="Times New Roman"/>
          <w:sz w:val="28"/>
          <w:szCs w:val="28"/>
        </w:rPr>
      </w:pPr>
      <w:r>
        <w:rPr>
          <w:rFonts w:ascii="Times New Roman" w:hAnsi="Times New Roman"/>
          <w:sz w:val="28"/>
          <w:szCs w:val="28"/>
        </w:rPr>
        <w:t xml:space="preserve">1. </w:t>
      </w:r>
      <w:r w:rsidRPr="00B6492E">
        <w:rPr>
          <w:rFonts w:ascii="Times New Roman" w:hAnsi="Times New Roman"/>
          <w:sz w:val="28"/>
          <w:szCs w:val="28"/>
        </w:rPr>
        <w:t>Повысить контроль за результативностью работы с обращениями граждан, поступающими через электронные сервисы на официальном сайте учреждения, с целью соблюдения Федерального закона</w:t>
      </w:r>
      <w:r w:rsidRPr="00B6492E">
        <w:rPr>
          <w:rFonts w:ascii="Times New Roman" w:hAnsi="Times New Roman"/>
          <w:sz w:val="28"/>
          <w:szCs w:val="28"/>
        </w:rPr>
        <w:br/>
        <w:t xml:space="preserve"> от 2 мая 2006 г. № 59-ФЗ «О порядке рассмотрения обращений граждан Российской Федерации».</w:t>
      </w:r>
    </w:p>
    <w:p w:rsidR="00794FE1" w:rsidRPr="00E55226" w:rsidRDefault="00794FE1" w:rsidP="00794FE1">
      <w:pPr>
        <w:spacing w:after="0" w:line="259" w:lineRule="auto"/>
        <w:jc w:val="center"/>
        <w:rPr>
          <w:rFonts w:ascii="Times New Roman" w:eastAsia="Times New Roman" w:hAnsi="Times New Roman" w:cs="Times New Roman"/>
          <w:b/>
          <w:sz w:val="28"/>
          <w:szCs w:val="28"/>
        </w:rPr>
      </w:pPr>
    </w:p>
    <w:p w:rsidR="00794FE1" w:rsidRDefault="00794FE1" w:rsidP="006248DE">
      <w:pPr>
        <w:spacing w:after="0" w:line="360" w:lineRule="auto"/>
        <w:jc w:val="both"/>
        <w:rPr>
          <w:rFonts w:ascii="Times New Roman" w:hAnsi="Times New Roman" w:cs="Times New Roman"/>
          <w:b/>
          <w:sz w:val="28"/>
          <w:szCs w:val="28"/>
        </w:rPr>
      </w:pPr>
    </w:p>
    <w:p w:rsidR="0060742A" w:rsidRDefault="0060742A" w:rsidP="006248DE">
      <w:pPr>
        <w:spacing w:after="0" w:line="360" w:lineRule="auto"/>
        <w:jc w:val="both"/>
        <w:rPr>
          <w:rFonts w:ascii="Times New Roman" w:hAnsi="Times New Roman" w:cs="Times New Roman"/>
          <w:b/>
          <w:sz w:val="28"/>
          <w:szCs w:val="28"/>
        </w:rPr>
      </w:pPr>
    </w:p>
    <w:p w:rsidR="00C0321D" w:rsidRDefault="00C0321D" w:rsidP="00283C1A">
      <w:pPr>
        <w:spacing w:after="0" w:line="259" w:lineRule="auto"/>
        <w:jc w:val="center"/>
        <w:rPr>
          <w:rFonts w:ascii="Times New Roman" w:eastAsia="Times New Roman" w:hAnsi="Times New Roman" w:cs="Times New Roman"/>
          <w:b/>
          <w:sz w:val="28"/>
          <w:szCs w:val="28"/>
        </w:rPr>
      </w:pPr>
    </w:p>
    <w:p w:rsidR="002F1F6A" w:rsidRDefault="002F1F6A" w:rsidP="00283C1A">
      <w:pPr>
        <w:spacing w:after="0" w:line="259" w:lineRule="auto"/>
        <w:jc w:val="center"/>
        <w:rPr>
          <w:rFonts w:ascii="Times New Roman" w:eastAsia="Times New Roman" w:hAnsi="Times New Roman" w:cs="Times New Roman"/>
          <w:b/>
          <w:sz w:val="28"/>
          <w:szCs w:val="28"/>
        </w:rPr>
      </w:pPr>
    </w:p>
    <w:p w:rsidR="002F1F6A" w:rsidRDefault="002F1F6A" w:rsidP="00283C1A">
      <w:pPr>
        <w:spacing w:after="0" w:line="259" w:lineRule="auto"/>
        <w:jc w:val="center"/>
        <w:rPr>
          <w:rFonts w:ascii="Times New Roman" w:eastAsia="Times New Roman" w:hAnsi="Times New Roman" w:cs="Times New Roman"/>
          <w:b/>
          <w:sz w:val="28"/>
          <w:szCs w:val="28"/>
        </w:rPr>
      </w:pPr>
    </w:p>
    <w:p w:rsidR="000C2FAC" w:rsidRDefault="000C2FAC" w:rsidP="000C2FAC">
      <w:pPr>
        <w:spacing w:after="0" w:line="259" w:lineRule="auto"/>
        <w:jc w:val="center"/>
        <w:rPr>
          <w:rFonts w:ascii="Times New Roman" w:eastAsia="Times New Roman" w:hAnsi="Times New Roman" w:cs="Times New Roman"/>
          <w:b/>
          <w:sz w:val="28"/>
          <w:szCs w:val="28"/>
        </w:rPr>
      </w:pPr>
    </w:p>
    <w:p w:rsidR="000C2FAC" w:rsidRDefault="000C2FAC" w:rsidP="000C2FAC">
      <w:pPr>
        <w:spacing w:after="0" w:line="259" w:lineRule="auto"/>
        <w:jc w:val="center"/>
        <w:rPr>
          <w:rFonts w:ascii="Times New Roman" w:eastAsia="Times New Roman" w:hAnsi="Times New Roman" w:cs="Times New Roman"/>
          <w:b/>
          <w:sz w:val="28"/>
          <w:szCs w:val="28"/>
        </w:rPr>
      </w:pPr>
    </w:p>
    <w:p w:rsidR="000C2FAC" w:rsidRDefault="000C2FAC" w:rsidP="000C2FAC">
      <w:pPr>
        <w:spacing w:after="0" w:line="259" w:lineRule="auto"/>
        <w:jc w:val="center"/>
        <w:rPr>
          <w:rFonts w:ascii="Times New Roman" w:eastAsia="Times New Roman" w:hAnsi="Times New Roman" w:cs="Times New Roman"/>
          <w:b/>
          <w:sz w:val="28"/>
          <w:szCs w:val="28"/>
        </w:rPr>
      </w:pPr>
    </w:p>
    <w:p w:rsidR="000C2FAC" w:rsidRDefault="000C2FAC" w:rsidP="000C2FAC">
      <w:pPr>
        <w:spacing w:after="0" w:line="259" w:lineRule="auto"/>
        <w:jc w:val="center"/>
        <w:rPr>
          <w:rFonts w:ascii="Times New Roman" w:eastAsia="Times New Roman" w:hAnsi="Times New Roman" w:cs="Times New Roman"/>
          <w:b/>
          <w:sz w:val="28"/>
          <w:szCs w:val="28"/>
        </w:rPr>
      </w:pPr>
    </w:p>
    <w:p w:rsidR="000C2FAC" w:rsidRDefault="000C2FAC" w:rsidP="000C2FAC">
      <w:pPr>
        <w:spacing w:after="0" w:line="259" w:lineRule="auto"/>
        <w:jc w:val="center"/>
        <w:rPr>
          <w:rFonts w:ascii="Times New Roman" w:eastAsia="Times New Roman" w:hAnsi="Times New Roman" w:cs="Times New Roman"/>
          <w:b/>
          <w:sz w:val="28"/>
          <w:szCs w:val="28"/>
        </w:rPr>
      </w:pPr>
    </w:p>
    <w:p w:rsidR="000C2FAC" w:rsidRDefault="000C2FAC" w:rsidP="000C2FAC">
      <w:pPr>
        <w:spacing w:after="0" w:line="259" w:lineRule="auto"/>
        <w:jc w:val="center"/>
        <w:rPr>
          <w:rFonts w:ascii="Times New Roman" w:eastAsia="Times New Roman" w:hAnsi="Times New Roman" w:cs="Times New Roman"/>
          <w:b/>
          <w:sz w:val="28"/>
          <w:szCs w:val="28"/>
        </w:rPr>
      </w:pPr>
    </w:p>
    <w:p w:rsidR="000C2FAC" w:rsidRDefault="000C2FAC" w:rsidP="000C2FAC">
      <w:pPr>
        <w:spacing w:after="0" w:line="259" w:lineRule="auto"/>
        <w:jc w:val="center"/>
        <w:rPr>
          <w:rFonts w:ascii="Times New Roman" w:eastAsia="Times New Roman" w:hAnsi="Times New Roman" w:cs="Times New Roman"/>
          <w:b/>
          <w:sz w:val="28"/>
          <w:szCs w:val="28"/>
        </w:rPr>
      </w:pPr>
    </w:p>
    <w:p w:rsidR="000C2FAC" w:rsidRDefault="000C2FAC" w:rsidP="000C2FAC">
      <w:pPr>
        <w:spacing w:after="0" w:line="259" w:lineRule="auto"/>
        <w:jc w:val="center"/>
        <w:rPr>
          <w:rFonts w:ascii="Times New Roman" w:eastAsia="Times New Roman" w:hAnsi="Times New Roman" w:cs="Times New Roman"/>
          <w:b/>
          <w:sz w:val="28"/>
          <w:szCs w:val="28"/>
        </w:rPr>
      </w:pPr>
    </w:p>
    <w:p w:rsidR="000C2FAC" w:rsidRDefault="000C2FAC" w:rsidP="000C2FAC">
      <w:pPr>
        <w:spacing w:after="0" w:line="259" w:lineRule="auto"/>
        <w:jc w:val="center"/>
        <w:rPr>
          <w:rFonts w:ascii="Times New Roman" w:eastAsia="Times New Roman" w:hAnsi="Times New Roman" w:cs="Times New Roman"/>
          <w:b/>
          <w:sz w:val="28"/>
          <w:szCs w:val="28"/>
        </w:rPr>
      </w:pPr>
    </w:p>
    <w:p w:rsidR="00086F59" w:rsidRDefault="00086F59" w:rsidP="000C2FAC">
      <w:pPr>
        <w:spacing w:after="0" w:line="259" w:lineRule="auto"/>
        <w:jc w:val="center"/>
        <w:rPr>
          <w:rFonts w:ascii="Times New Roman" w:eastAsia="Times New Roman" w:hAnsi="Times New Roman" w:cs="Times New Roman"/>
          <w:b/>
          <w:sz w:val="28"/>
          <w:szCs w:val="28"/>
        </w:rPr>
      </w:pPr>
    </w:p>
    <w:p w:rsidR="00086F59" w:rsidRDefault="00086F59" w:rsidP="000C2FAC">
      <w:pPr>
        <w:spacing w:after="0" w:line="259" w:lineRule="auto"/>
        <w:jc w:val="center"/>
        <w:rPr>
          <w:rFonts w:ascii="Times New Roman" w:eastAsia="Times New Roman" w:hAnsi="Times New Roman" w:cs="Times New Roman"/>
          <w:b/>
          <w:sz w:val="28"/>
          <w:szCs w:val="28"/>
        </w:rPr>
      </w:pPr>
    </w:p>
    <w:p w:rsidR="00086F59" w:rsidRDefault="00086F59" w:rsidP="000C2FAC">
      <w:pPr>
        <w:spacing w:after="0" w:line="259" w:lineRule="auto"/>
        <w:jc w:val="center"/>
        <w:rPr>
          <w:rFonts w:ascii="Times New Roman" w:eastAsia="Times New Roman" w:hAnsi="Times New Roman" w:cs="Times New Roman"/>
          <w:b/>
          <w:sz w:val="28"/>
          <w:szCs w:val="28"/>
        </w:rPr>
      </w:pPr>
    </w:p>
    <w:p w:rsidR="00086F59" w:rsidRDefault="00086F59" w:rsidP="000C2FAC">
      <w:pPr>
        <w:spacing w:after="0" w:line="259" w:lineRule="auto"/>
        <w:jc w:val="center"/>
        <w:rPr>
          <w:rFonts w:ascii="Times New Roman" w:eastAsia="Times New Roman" w:hAnsi="Times New Roman" w:cs="Times New Roman"/>
          <w:b/>
          <w:sz w:val="28"/>
          <w:szCs w:val="28"/>
        </w:rPr>
      </w:pPr>
    </w:p>
    <w:p w:rsidR="00086F59" w:rsidRDefault="00086F59" w:rsidP="000C2FAC">
      <w:pPr>
        <w:spacing w:after="0" w:line="259" w:lineRule="auto"/>
        <w:jc w:val="center"/>
        <w:rPr>
          <w:rFonts w:ascii="Times New Roman" w:eastAsia="Times New Roman" w:hAnsi="Times New Roman" w:cs="Times New Roman"/>
          <w:b/>
          <w:sz w:val="28"/>
          <w:szCs w:val="28"/>
        </w:rPr>
      </w:pPr>
    </w:p>
    <w:p w:rsidR="00086F59" w:rsidRDefault="00086F59" w:rsidP="000C2FAC">
      <w:pPr>
        <w:spacing w:after="0" w:line="259" w:lineRule="auto"/>
        <w:jc w:val="center"/>
        <w:rPr>
          <w:rFonts w:ascii="Times New Roman" w:eastAsia="Times New Roman" w:hAnsi="Times New Roman" w:cs="Times New Roman"/>
          <w:b/>
          <w:sz w:val="28"/>
          <w:szCs w:val="28"/>
        </w:rPr>
      </w:pPr>
    </w:p>
    <w:p w:rsidR="008C4342" w:rsidRDefault="008C4342" w:rsidP="000C2FAC">
      <w:pPr>
        <w:spacing w:after="0" w:line="259" w:lineRule="auto"/>
        <w:jc w:val="center"/>
        <w:rPr>
          <w:rFonts w:ascii="Times New Roman" w:eastAsia="Times New Roman" w:hAnsi="Times New Roman" w:cs="Times New Roman"/>
          <w:b/>
          <w:sz w:val="28"/>
          <w:szCs w:val="28"/>
        </w:rPr>
      </w:pPr>
    </w:p>
    <w:p w:rsidR="008C4342" w:rsidRDefault="008C4342" w:rsidP="000C2FAC">
      <w:pPr>
        <w:spacing w:after="0" w:line="259" w:lineRule="auto"/>
        <w:jc w:val="center"/>
        <w:rPr>
          <w:rFonts w:ascii="Times New Roman" w:eastAsia="Times New Roman" w:hAnsi="Times New Roman" w:cs="Times New Roman"/>
          <w:b/>
          <w:sz w:val="28"/>
          <w:szCs w:val="28"/>
        </w:rPr>
      </w:pPr>
    </w:p>
    <w:p w:rsidR="008C4342" w:rsidRDefault="008C4342" w:rsidP="000C2FAC">
      <w:pPr>
        <w:spacing w:after="0" w:line="259" w:lineRule="auto"/>
        <w:jc w:val="center"/>
        <w:rPr>
          <w:rFonts w:ascii="Times New Roman" w:eastAsia="Times New Roman" w:hAnsi="Times New Roman" w:cs="Times New Roman"/>
          <w:b/>
          <w:sz w:val="28"/>
          <w:szCs w:val="28"/>
        </w:rPr>
      </w:pPr>
    </w:p>
    <w:p w:rsidR="008C4342" w:rsidRDefault="008C4342" w:rsidP="000C2FAC">
      <w:pPr>
        <w:spacing w:after="0" w:line="259" w:lineRule="auto"/>
        <w:jc w:val="center"/>
        <w:rPr>
          <w:rFonts w:ascii="Times New Roman" w:eastAsia="Times New Roman" w:hAnsi="Times New Roman" w:cs="Times New Roman"/>
          <w:b/>
          <w:sz w:val="28"/>
          <w:szCs w:val="28"/>
        </w:rPr>
      </w:pPr>
    </w:p>
    <w:p w:rsidR="008C4342" w:rsidRDefault="008C4342" w:rsidP="000C2FAC">
      <w:pPr>
        <w:spacing w:after="0" w:line="259" w:lineRule="auto"/>
        <w:jc w:val="center"/>
        <w:rPr>
          <w:rFonts w:ascii="Times New Roman" w:eastAsia="Times New Roman" w:hAnsi="Times New Roman" w:cs="Times New Roman"/>
          <w:b/>
          <w:sz w:val="28"/>
          <w:szCs w:val="28"/>
        </w:rPr>
      </w:pPr>
    </w:p>
    <w:p w:rsidR="00086F59" w:rsidRDefault="00086F59" w:rsidP="000C2FAC">
      <w:pPr>
        <w:spacing w:after="0" w:line="259" w:lineRule="auto"/>
        <w:jc w:val="center"/>
        <w:rPr>
          <w:rFonts w:ascii="Times New Roman" w:eastAsia="Times New Roman" w:hAnsi="Times New Roman" w:cs="Times New Roman"/>
          <w:b/>
          <w:sz w:val="28"/>
          <w:szCs w:val="28"/>
        </w:rPr>
      </w:pPr>
    </w:p>
    <w:p w:rsidR="00283C1A" w:rsidRPr="008903C4" w:rsidRDefault="00283C1A" w:rsidP="000C2FAC">
      <w:pPr>
        <w:spacing w:after="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Глава 5. </w:t>
      </w:r>
      <w:r w:rsidRPr="008903C4">
        <w:rPr>
          <w:rFonts w:ascii="Times New Roman" w:eastAsia="Times New Roman" w:hAnsi="Times New Roman" w:cs="Times New Roman"/>
          <w:b/>
          <w:sz w:val="28"/>
          <w:szCs w:val="28"/>
        </w:rPr>
        <w:t>Анализ рейтингов и их сопоставление с нормативно установленными значениями оцениваемых параметров</w:t>
      </w:r>
    </w:p>
    <w:p w:rsidR="00283C1A" w:rsidRDefault="00283C1A" w:rsidP="00283C1A">
      <w:pPr>
        <w:spacing w:after="0" w:line="259" w:lineRule="auto"/>
        <w:jc w:val="both"/>
        <w:rPr>
          <w:rFonts w:ascii="Times New Roman" w:eastAsia="Times New Roman" w:hAnsi="Times New Roman" w:cs="Times New Roman"/>
          <w:sz w:val="24"/>
        </w:rPr>
      </w:pPr>
    </w:p>
    <w:p w:rsidR="005C4E58" w:rsidRPr="00710E18" w:rsidRDefault="005C4E58" w:rsidP="005C4E58">
      <w:pPr>
        <w:spacing w:after="160" w:line="360" w:lineRule="auto"/>
        <w:jc w:val="both"/>
        <w:rPr>
          <w:rFonts w:ascii="Times New Roman" w:eastAsia="Times New Roman" w:hAnsi="Times New Roman" w:cs="Times New Roman"/>
          <w:sz w:val="28"/>
          <w:szCs w:val="28"/>
        </w:rPr>
      </w:pPr>
      <w:r w:rsidRPr="00710E18">
        <w:rPr>
          <w:rFonts w:ascii="Times New Roman" w:eastAsia="Times New Roman" w:hAnsi="Times New Roman" w:cs="Times New Roman"/>
          <w:sz w:val="24"/>
        </w:rPr>
        <w:t>1</w:t>
      </w:r>
      <w:r w:rsidRPr="00710E18">
        <w:rPr>
          <w:rFonts w:ascii="Times New Roman" w:eastAsia="Times New Roman" w:hAnsi="Times New Roman" w:cs="Times New Roman"/>
          <w:sz w:val="28"/>
          <w:szCs w:val="28"/>
        </w:rPr>
        <w:t xml:space="preserve">. Нормативные и фактические показатели качества деятельности </w:t>
      </w:r>
      <w:r w:rsidRPr="00BA58B1">
        <w:rPr>
          <w:rFonts w:ascii="Times New Roman" w:eastAsia="Times New Roman" w:hAnsi="Times New Roman" w:cs="Times New Roman"/>
          <w:sz w:val="28"/>
          <w:szCs w:val="28"/>
        </w:rPr>
        <w:t>социальных учреждений</w:t>
      </w:r>
      <w:r w:rsidRPr="00710E18">
        <w:rPr>
          <w:rFonts w:ascii="Times New Roman" w:eastAsia="Times New Roman" w:hAnsi="Times New Roman" w:cs="Times New Roman"/>
          <w:sz w:val="28"/>
          <w:szCs w:val="28"/>
        </w:rPr>
        <w:t xml:space="preserve">, подведомственных Министерству </w:t>
      </w:r>
      <w:r>
        <w:rPr>
          <w:rFonts w:ascii="Times New Roman" w:eastAsia="Times New Roman" w:hAnsi="Times New Roman" w:cs="Times New Roman"/>
          <w:sz w:val="28"/>
          <w:szCs w:val="28"/>
        </w:rPr>
        <w:t>социальной защиты населения Республики Бурятия</w:t>
      </w:r>
      <w:r w:rsidRPr="00710E18">
        <w:rPr>
          <w:rFonts w:ascii="Times New Roman" w:eastAsia="Times New Roman" w:hAnsi="Times New Roman" w:cs="Times New Roman"/>
          <w:sz w:val="28"/>
          <w:szCs w:val="28"/>
        </w:rPr>
        <w:t>.</w:t>
      </w:r>
    </w:p>
    <w:tbl>
      <w:tblPr>
        <w:tblStyle w:val="ab"/>
        <w:tblW w:w="10049" w:type="dxa"/>
        <w:jc w:val="center"/>
        <w:tblLayout w:type="fixed"/>
        <w:tblLook w:val="04A0" w:firstRow="1" w:lastRow="0" w:firstColumn="1" w:lastColumn="0" w:noHBand="0" w:noVBand="1"/>
      </w:tblPr>
      <w:tblGrid>
        <w:gridCol w:w="604"/>
        <w:gridCol w:w="2037"/>
        <w:gridCol w:w="1082"/>
        <w:gridCol w:w="1284"/>
        <w:gridCol w:w="1240"/>
        <w:gridCol w:w="1598"/>
        <w:gridCol w:w="1123"/>
        <w:gridCol w:w="1081"/>
      </w:tblGrid>
      <w:tr w:rsidR="005C4E58" w:rsidRPr="003435CE" w:rsidTr="005C4E58">
        <w:trPr>
          <w:jc w:val="center"/>
        </w:trPr>
        <w:tc>
          <w:tcPr>
            <w:tcW w:w="604" w:type="dxa"/>
            <w:vMerge w:val="restart"/>
          </w:tcPr>
          <w:p w:rsidR="005C4E58" w:rsidRPr="003435CE" w:rsidRDefault="005C4E58" w:rsidP="005C4E58">
            <w:pPr>
              <w:rPr>
                <w:rFonts w:ascii="Times New Roman" w:hAnsi="Times New Roman" w:cs="Times New Roman"/>
                <w:sz w:val="24"/>
                <w:szCs w:val="24"/>
              </w:rPr>
            </w:pPr>
          </w:p>
        </w:tc>
        <w:tc>
          <w:tcPr>
            <w:tcW w:w="2037" w:type="dxa"/>
            <w:vMerge w:val="restart"/>
          </w:tcPr>
          <w:p w:rsidR="005C4E58" w:rsidRPr="003435CE" w:rsidRDefault="005C4E58" w:rsidP="005C4E58">
            <w:pPr>
              <w:rPr>
                <w:rFonts w:ascii="Times New Roman" w:hAnsi="Times New Roman" w:cs="Times New Roman"/>
                <w:sz w:val="24"/>
                <w:szCs w:val="24"/>
              </w:rPr>
            </w:pPr>
            <w:r w:rsidRPr="003435CE">
              <w:rPr>
                <w:rFonts w:ascii="Times New Roman" w:hAnsi="Times New Roman" w:cs="Times New Roman"/>
                <w:sz w:val="24"/>
                <w:szCs w:val="24"/>
              </w:rPr>
              <w:t>Учреждения, подведомствен</w:t>
            </w:r>
            <w:r>
              <w:rPr>
                <w:rFonts w:ascii="Times New Roman" w:hAnsi="Times New Roman" w:cs="Times New Roman"/>
                <w:sz w:val="24"/>
                <w:szCs w:val="24"/>
              </w:rPr>
              <w:t xml:space="preserve">ные Министерству </w:t>
            </w:r>
            <w:r>
              <w:rPr>
                <w:rFonts w:ascii="Times New Roman" w:eastAsia="Times New Roman" w:hAnsi="Times New Roman" w:cs="Times New Roman"/>
                <w:sz w:val="24"/>
                <w:szCs w:val="24"/>
              </w:rPr>
              <w:t>социальной защиты населения Республики Бурятия</w:t>
            </w:r>
          </w:p>
        </w:tc>
        <w:tc>
          <w:tcPr>
            <w:tcW w:w="7408" w:type="dxa"/>
            <w:gridSpan w:val="6"/>
          </w:tcPr>
          <w:p w:rsidR="005C4E58" w:rsidRPr="003435CE" w:rsidRDefault="005C4E58" w:rsidP="005C4E58">
            <w:pPr>
              <w:rPr>
                <w:rFonts w:ascii="Times New Roman" w:hAnsi="Times New Roman" w:cs="Times New Roman"/>
                <w:sz w:val="24"/>
                <w:szCs w:val="24"/>
              </w:rPr>
            </w:pPr>
            <w:r w:rsidRPr="003435CE">
              <w:rPr>
                <w:rFonts w:ascii="Times New Roman" w:hAnsi="Times New Roman" w:cs="Times New Roman"/>
                <w:sz w:val="24"/>
                <w:szCs w:val="24"/>
              </w:rPr>
              <w:t>Рейтинг по группе показателей</w:t>
            </w:r>
          </w:p>
        </w:tc>
      </w:tr>
      <w:tr w:rsidR="005C4E58" w:rsidRPr="003435CE" w:rsidTr="005C4E58">
        <w:trPr>
          <w:jc w:val="center"/>
        </w:trPr>
        <w:tc>
          <w:tcPr>
            <w:tcW w:w="604" w:type="dxa"/>
            <w:vMerge/>
          </w:tcPr>
          <w:p w:rsidR="005C4E58" w:rsidRPr="003435CE" w:rsidRDefault="005C4E58" w:rsidP="005C4E58">
            <w:pPr>
              <w:rPr>
                <w:rFonts w:ascii="Times New Roman" w:hAnsi="Times New Roman" w:cs="Times New Roman"/>
                <w:sz w:val="24"/>
                <w:szCs w:val="24"/>
              </w:rPr>
            </w:pPr>
          </w:p>
        </w:tc>
        <w:tc>
          <w:tcPr>
            <w:tcW w:w="2037" w:type="dxa"/>
            <w:vMerge/>
          </w:tcPr>
          <w:p w:rsidR="005C4E58" w:rsidRPr="003435CE" w:rsidRDefault="005C4E58" w:rsidP="005C4E58">
            <w:pPr>
              <w:rPr>
                <w:rFonts w:ascii="Times New Roman" w:hAnsi="Times New Roman" w:cs="Times New Roman"/>
                <w:sz w:val="24"/>
                <w:szCs w:val="24"/>
              </w:rPr>
            </w:pPr>
          </w:p>
        </w:tc>
        <w:tc>
          <w:tcPr>
            <w:tcW w:w="1082" w:type="dxa"/>
          </w:tcPr>
          <w:p w:rsidR="005C4E58" w:rsidRPr="003435CE" w:rsidRDefault="005C4E58" w:rsidP="005C4E58">
            <w:pPr>
              <w:rPr>
                <w:rFonts w:ascii="Times New Roman" w:hAnsi="Times New Roman" w:cs="Times New Roman"/>
                <w:sz w:val="24"/>
                <w:szCs w:val="24"/>
              </w:rPr>
            </w:pPr>
            <w:r w:rsidRPr="003435CE">
              <w:rPr>
                <w:rFonts w:ascii="Times New Roman" w:hAnsi="Times New Roman" w:cs="Times New Roman"/>
                <w:sz w:val="24"/>
                <w:szCs w:val="24"/>
              </w:rPr>
              <w:t>Открытость и доступность информации об организации социального обслуживания</w:t>
            </w:r>
          </w:p>
        </w:tc>
        <w:tc>
          <w:tcPr>
            <w:tcW w:w="1284" w:type="dxa"/>
          </w:tcPr>
          <w:p w:rsidR="005C4E58" w:rsidRPr="003435CE" w:rsidRDefault="005C4E58" w:rsidP="005C4E58">
            <w:pPr>
              <w:rPr>
                <w:rFonts w:ascii="Times New Roman" w:hAnsi="Times New Roman" w:cs="Times New Roman"/>
                <w:sz w:val="24"/>
                <w:szCs w:val="24"/>
              </w:rPr>
            </w:pPr>
            <w:r w:rsidRPr="003435CE">
              <w:rPr>
                <w:rFonts w:ascii="Times New Roman" w:hAnsi="Times New Roman" w:cs="Times New Roman"/>
                <w:sz w:val="24"/>
                <w:szCs w:val="24"/>
              </w:rPr>
              <w:t>Комфортность условий предоставления социальных услуг и доступность их получения</w:t>
            </w:r>
          </w:p>
        </w:tc>
        <w:tc>
          <w:tcPr>
            <w:tcW w:w="1240" w:type="dxa"/>
          </w:tcPr>
          <w:p w:rsidR="005C4E58" w:rsidRPr="003435CE" w:rsidRDefault="005C4E58" w:rsidP="005C4E58">
            <w:pPr>
              <w:rPr>
                <w:rFonts w:ascii="Times New Roman" w:hAnsi="Times New Roman" w:cs="Times New Roman"/>
                <w:sz w:val="24"/>
                <w:szCs w:val="24"/>
              </w:rPr>
            </w:pPr>
            <w:r w:rsidRPr="003435CE">
              <w:rPr>
                <w:rFonts w:ascii="Times New Roman" w:hAnsi="Times New Roman" w:cs="Times New Roman"/>
                <w:sz w:val="24"/>
                <w:szCs w:val="24"/>
              </w:rPr>
              <w:t>Время ожидания предоставления социальной услуги</w:t>
            </w:r>
          </w:p>
        </w:tc>
        <w:tc>
          <w:tcPr>
            <w:tcW w:w="1598" w:type="dxa"/>
          </w:tcPr>
          <w:p w:rsidR="005C4E58" w:rsidRPr="003435CE" w:rsidRDefault="005C4E58" w:rsidP="005C4E58">
            <w:pPr>
              <w:rPr>
                <w:rFonts w:ascii="Times New Roman" w:hAnsi="Times New Roman" w:cs="Times New Roman"/>
                <w:sz w:val="24"/>
                <w:szCs w:val="24"/>
              </w:rPr>
            </w:pPr>
            <w:r w:rsidRPr="003435CE">
              <w:rPr>
                <w:rFonts w:ascii="Times New Roman" w:hAnsi="Times New Roman" w:cs="Times New Roman"/>
                <w:sz w:val="24"/>
                <w:szCs w:val="24"/>
              </w:rPr>
              <w:t>Доброжелательность, вежливость. Компетентность работников организации социального обслуживания</w:t>
            </w:r>
          </w:p>
        </w:tc>
        <w:tc>
          <w:tcPr>
            <w:tcW w:w="1123" w:type="dxa"/>
          </w:tcPr>
          <w:p w:rsidR="005C4E58" w:rsidRPr="003435CE" w:rsidRDefault="005C4E58" w:rsidP="005C4E58">
            <w:pPr>
              <w:rPr>
                <w:rFonts w:ascii="Times New Roman" w:hAnsi="Times New Roman" w:cs="Times New Roman"/>
                <w:sz w:val="24"/>
                <w:szCs w:val="24"/>
              </w:rPr>
            </w:pPr>
            <w:r w:rsidRPr="003435CE">
              <w:rPr>
                <w:rFonts w:ascii="Times New Roman" w:hAnsi="Times New Roman" w:cs="Times New Roman"/>
                <w:sz w:val="24"/>
                <w:szCs w:val="24"/>
              </w:rPr>
              <w:t>Удовлетворенность качеством оказания услуг</w:t>
            </w:r>
          </w:p>
        </w:tc>
        <w:tc>
          <w:tcPr>
            <w:tcW w:w="1081" w:type="dxa"/>
          </w:tcPr>
          <w:p w:rsidR="005C4E58" w:rsidRPr="003435CE" w:rsidRDefault="005C4E58" w:rsidP="005C4E58">
            <w:pPr>
              <w:rPr>
                <w:rFonts w:ascii="Times New Roman" w:hAnsi="Times New Roman" w:cs="Times New Roman"/>
                <w:sz w:val="24"/>
                <w:szCs w:val="24"/>
              </w:rPr>
            </w:pPr>
            <w:r w:rsidRPr="003435CE">
              <w:rPr>
                <w:rFonts w:ascii="Times New Roman" w:hAnsi="Times New Roman" w:cs="Times New Roman"/>
                <w:sz w:val="24"/>
                <w:szCs w:val="24"/>
              </w:rPr>
              <w:t>Всего</w:t>
            </w:r>
          </w:p>
        </w:tc>
      </w:tr>
      <w:tr w:rsidR="005C4E58" w:rsidRPr="003435CE" w:rsidTr="005C4E58">
        <w:trPr>
          <w:trHeight w:val="968"/>
          <w:jc w:val="center"/>
        </w:trPr>
        <w:tc>
          <w:tcPr>
            <w:tcW w:w="604" w:type="dxa"/>
          </w:tcPr>
          <w:p w:rsidR="005C4E58" w:rsidRPr="003435CE" w:rsidRDefault="005C4E58" w:rsidP="005C4E58">
            <w:pPr>
              <w:rPr>
                <w:rFonts w:ascii="Times New Roman" w:hAnsi="Times New Roman" w:cs="Times New Roman"/>
                <w:sz w:val="24"/>
                <w:szCs w:val="24"/>
              </w:rPr>
            </w:pPr>
          </w:p>
        </w:tc>
        <w:tc>
          <w:tcPr>
            <w:tcW w:w="2037" w:type="dxa"/>
          </w:tcPr>
          <w:p w:rsidR="005C4E58" w:rsidRPr="00B24C31" w:rsidRDefault="005C4E58" w:rsidP="005C4E58">
            <w:pPr>
              <w:rPr>
                <w:rFonts w:ascii="Times New Roman" w:hAnsi="Times New Roman" w:cs="Times New Roman"/>
                <w:sz w:val="24"/>
                <w:szCs w:val="24"/>
              </w:rPr>
            </w:pPr>
            <w:r w:rsidRPr="00B24C31">
              <w:rPr>
                <w:rFonts w:ascii="Times New Roman" w:hAnsi="Times New Roman" w:cs="Times New Roman"/>
                <w:sz w:val="24"/>
                <w:szCs w:val="24"/>
              </w:rPr>
              <w:t>Нормативные значения</w:t>
            </w:r>
          </w:p>
        </w:tc>
        <w:tc>
          <w:tcPr>
            <w:tcW w:w="1082" w:type="dxa"/>
          </w:tcPr>
          <w:p w:rsidR="005C4E58" w:rsidRPr="00B24C31" w:rsidRDefault="005C4E58" w:rsidP="005C4E58">
            <w:pPr>
              <w:rPr>
                <w:rFonts w:ascii="Times New Roman" w:hAnsi="Times New Roman" w:cs="Times New Roman"/>
                <w:sz w:val="24"/>
                <w:szCs w:val="24"/>
                <w:lang w:val="en-US"/>
              </w:rPr>
            </w:pPr>
            <w:r w:rsidRPr="00B24C31">
              <w:rPr>
                <w:rFonts w:ascii="Times New Roman" w:hAnsi="Times New Roman" w:cs="Times New Roman"/>
                <w:sz w:val="24"/>
                <w:szCs w:val="24"/>
                <w:lang w:val="en-US"/>
              </w:rPr>
              <w:t>15</w:t>
            </w:r>
          </w:p>
        </w:tc>
        <w:tc>
          <w:tcPr>
            <w:tcW w:w="1284" w:type="dxa"/>
          </w:tcPr>
          <w:p w:rsidR="005C4E58" w:rsidRPr="00B24C31" w:rsidRDefault="005C4E58" w:rsidP="005C4E58">
            <w:pPr>
              <w:rPr>
                <w:rFonts w:ascii="Times New Roman" w:hAnsi="Times New Roman" w:cs="Times New Roman"/>
                <w:sz w:val="24"/>
                <w:szCs w:val="24"/>
              </w:rPr>
            </w:pPr>
            <w:r w:rsidRPr="00B24C31">
              <w:rPr>
                <w:rFonts w:ascii="Times New Roman" w:hAnsi="Times New Roman" w:cs="Times New Roman"/>
                <w:sz w:val="24"/>
                <w:szCs w:val="24"/>
              </w:rPr>
              <w:t>8</w:t>
            </w:r>
          </w:p>
        </w:tc>
        <w:tc>
          <w:tcPr>
            <w:tcW w:w="1240" w:type="dxa"/>
          </w:tcPr>
          <w:p w:rsidR="005C4E58" w:rsidRPr="00B24C31" w:rsidRDefault="005C4E58" w:rsidP="005C4E58">
            <w:pPr>
              <w:rPr>
                <w:rFonts w:ascii="Times New Roman" w:hAnsi="Times New Roman" w:cs="Times New Roman"/>
                <w:sz w:val="24"/>
                <w:szCs w:val="24"/>
                <w:lang w:val="en-US"/>
              </w:rPr>
            </w:pPr>
            <w:r w:rsidRPr="00B24C31">
              <w:rPr>
                <w:rFonts w:ascii="Times New Roman" w:hAnsi="Times New Roman" w:cs="Times New Roman"/>
                <w:sz w:val="24"/>
                <w:szCs w:val="24"/>
                <w:lang w:val="en-US"/>
              </w:rPr>
              <w:t>2</w:t>
            </w:r>
          </w:p>
        </w:tc>
        <w:tc>
          <w:tcPr>
            <w:tcW w:w="1598" w:type="dxa"/>
          </w:tcPr>
          <w:p w:rsidR="005C4E58" w:rsidRPr="00B24C31" w:rsidRDefault="005C4E58" w:rsidP="005C4E58">
            <w:pPr>
              <w:rPr>
                <w:rFonts w:ascii="Times New Roman" w:hAnsi="Times New Roman" w:cs="Times New Roman"/>
                <w:sz w:val="24"/>
                <w:szCs w:val="24"/>
                <w:lang w:val="en-US"/>
              </w:rPr>
            </w:pPr>
            <w:r w:rsidRPr="00B24C31">
              <w:rPr>
                <w:rFonts w:ascii="Times New Roman" w:hAnsi="Times New Roman" w:cs="Times New Roman"/>
                <w:sz w:val="24"/>
                <w:szCs w:val="24"/>
                <w:lang w:val="en-US"/>
              </w:rPr>
              <w:t>3</w:t>
            </w:r>
          </w:p>
        </w:tc>
        <w:tc>
          <w:tcPr>
            <w:tcW w:w="1123" w:type="dxa"/>
          </w:tcPr>
          <w:p w:rsidR="005C4E58" w:rsidRPr="00B24C31" w:rsidRDefault="005C4E58" w:rsidP="005C4E58">
            <w:pPr>
              <w:rPr>
                <w:rFonts w:ascii="Times New Roman" w:hAnsi="Times New Roman" w:cs="Times New Roman"/>
                <w:sz w:val="24"/>
                <w:szCs w:val="24"/>
              </w:rPr>
            </w:pPr>
            <w:r w:rsidRPr="00B24C31">
              <w:rPr>
                <w:rFonts w:ascii="Times New Roman" w:hAnsi="Times New Roman" w:cs="Times New Roman"/>
                <w:sz w:val="24"/>
                <w:szCs w:val="24"/>
              </w:rPr>
              <w:t>5</w:t>
            </w:r>
          </w:p>
        </w:tc>
        <w:tc>
          <w:tcPr>
            <w:tcW w:w="1081" w:type="dxa"/>
          </w:tcPr>
          <w:p w:rsidR="005C4E58" w:rsidRPr="00B24C31" w:rsidRDefault="005C4E58" w:rsidP="005C4E58">
            <w:pPr>
              <w:rPr>
                <w:rFonts w:ascii="Times New Roman" w:hAnsi="Times New Roman" w:cs="Times New Roman"/>
                <w:sz w:val="24"/>
                <w:szCs w:val="24"/>
              </w:rPr>
            </w:pPr>
            <w:r w:rsidRPr="00B24C31">
              <w:rPr>
                <w:rFonts w:ascii="Times New Roman" w:hAnsi="Times New Roman" w:cs="Times New Roman"/>
                <w:sz w:val="24"/>
                <w:szCs w:val="24"/>
              </w:rPr>
              <w:t>33</w:t>
            </w:r>
          </w:p>
        </w:tc>
      </w:tr>
      <w:tr w:rsidR="005C4E58" w:rsidRPr="003435CE" w:rsidTr="005C4E58">
        <w:trPr>
          <w:jc w:val="center"/>
        </w:trPr>
        <w:tc>
          <w:tcPr>
            <w:tcW w:w="604" w:type="dxa"/>
          </w:tcPr>
          <w:p w:rsidR="005C4E58" w:rsidRPr="003435CE" w:rsidRDefault="008C4342" w:rsidP="005C4E58">
            <w:pPr>
              <w:rPr>
                <w:rFonts w:ascii="Times New Roman" w:hAnsi="Times New Roman" w:cs="Times New Roman"/>
                <w:sz w:val="24"/>
                <w:szCs w:val="24"/>
              </w:rPr>
            </w:pPr>
            <w:r>
              <w:rPr>
                <w:rFonts w:ascii="Times New Roman" w:hAnsi="Times New Roman" w:cs="Times New Roman"/>
                <w:sz w:val="24"/>
                <w:szCs w:val="24"/>
              </w:rPr>
              <w:t>1</w:t>
            </w:r>
          </w:p>
        </w:tc>
        <w:tc>
          <w:tcPr>
            <w:tcW w:w="2037" w:type="dxa"/>
          </w:tcPr>
          <w:p w:rsidR="005C4E58" w:rsidRPr="003435CE" w:rsidRDefault="005C4E58" w:rsidP="005C4E58">
            <w:pPr>
              <w:rPr>
                <w:rFonts w:ascii="Times New Roman" w:hAnsi="Times New Roman" w:cs="Times New Roman"/>
                <w:sz w:val="24"/>
                <w:szCs w:val="24"/>
              </w:rPr>
            </w:pPr>
            <w:r w:rsidRPr="00C12207">
              <w:t>АУСО РБ «Улан-Удэнский комплексный центр социального обслуживания «Доверие»</w:t>
            </w:r>
          </w:p>
        </w:tc>
        <w:tc>
          <w:tcPr>
            <w:tcW w:w="1082" w:type="dxa"/>
          </w:tcPr>
          <w:p w:rsidR="005C4E58" w:rsidRPr="0063130F" w:rsidRDefault="001E7437" w:rsidP="005C4E58">
            <w:pPr>
              <w:rPr>
                <w:rFonts w:ascii="Times New Roman" w:hAnsi="Times New Roman" w:cs="Times New Roman"/>
                <w:sz w:val="24"/>
                <w:szCs w:val="24"/>
              </w:rPr>
            </w:pPr>
            <w:r>
              <w:rPr>
                <w:rFonts w:ascii="Times New Roman" w:hAnsi="Times New Roman" w:cs="Times New Roman"/>
                <w:sz w:val="24"/>
                <w:szCs w:val="24"/>
              </w:rPr>
              <w:t>14</w:t>
            </w:r>
            <w:r w:rsidR="005C4E58">
              <w:rPr>
                <w:rFonts w:ascii="Times New Roman" w:hAnsi="Times New Roman" w:cs="Times New Roman"/>
                <w:sz w:val="24"/>
                <w:szCs w:val="24"/>
              </w:rPr>
              <w:t>,8</w:t>
            </w:r>
          </w:p>
        </w:tc>
        <w:tc>
          <w:tcPr>
            <w:tcW w:w="1284" w:type="dxa"/>
          </w:tcPr>
          <w:p w:rsidR="005C4E58" w:rsidRPr="0063130F" w:rsidRDefault="005C4E58" w:rsidP="005C4E58">
            <w:pPr>
              <w:rPr>
                <w:rFonts w:ascii="Times New Roman" w:hAnsi="Times New Roman" w:cs="Times New Roman"/>
                <w:sz w:val="24"/>
                <w:szCs w:val="24"/>
              </w:rPr>
            </w:pPr>
            <w:r>
              <w:rPr>
                <w:rFonts w:ascii="Times New Roman" w:hAnsi="Times New Roman" w:cs="Times New Roman"/>
                <w:sz w:val="24"/>
                <w:szCs w:val="24"/>
              </w:rPr>
              <w:t>6,89</w:t>
            </w:r>
          </w:p>
        </w:tc>
        <w:tc>
          <w:tcPr>
            <w:tcW w:w="1240" w:type="dxa"/>
          </w:tcPr>
          <w:p w:rsidR="005C4E58" w:rsidRPr="0063130F" w:rsidRDefault="005C4E58" w:rsidP="005C4E58">
            <w:pPr>
              <w:rPr>
                <w:rFonts w:ascii="Times New Roman" w:hAnsi="Times New Roman" w:cs="Times New Roman"/>
                <w:sz w:val="24"/>
                <w:szCs w:val="24"/>
              </w:rPr>
            </w:pPr>
            <w:r>
              <w:rPr>
                <w:rFonts w:ascii="Times New Roman" w:hAnsi="Times New Roman" w:cs="Times New Roman"/>
                <w:sz w:val="24"/>
                <w:szCs w:val="24"/>
              </w:rPr>
              <w:t>-</w:t>
            </w:r>
          </w:p>
        </w:tc>
        <w:tc>
          <w:tcPr>
            <w:tcW w:w="1598" w:type="dxa"/>
          </w:tcPr>
          <w:p w:rsidR="005C4E58" w:rsidRPr="0063130F" w:rsidRDefault="005C4E58" w:rsidP="005C4E58">
            <w:pPr>
              <w:rPr>
                <w:rFonts w:ascii="Times New Roman" w:hAnsi="Times New Roman" w:cs="Times New Roman"/>
                <w:sz w:val="24"/>
                <w:szCs w:val="24"/>
              </w:rPr>
            </w:pPr>
            <w:r>
              <w:rPr>
                <w:rFonts w:ascii="Times New Roman" w:hAnsi="Times New Roman" w:cs="Times New Roman"/>
                <w:sz w:val="24"/>
                <w:szCs w:val="24"/>
              </w:rPr>
              <w:t>2,74</w:t>
            </w:r>
          </w:p>
        </w:tc>
        <w:tc>
          <w:tcPr>
            <w:tcW w:w="1123" w:type="dxa"/>
          </w:tcPr>
          <w:p w:rsidR="005C4E58" w:rsidRPr="0063130F" w:rsidRDefault="005C4E58" w:rsidP="005C4E58">
            <w:pPr>
              <w:rPr>
                <w:rFonts w:ascii="Times New Roman" w:hAnsi="Times New Roman" w:cs="Times New Roman"/>
                <w:sz w:val="24"/>
                <w:szCs w:val="24"/>
              </w:rPr>
            </w:pPr>
            <w:r>
              <w:rPr>
                <w:rFonts w:ascii="Times New Roman" w:hAnsi="Times New Roman" w:cs="Times New Roman"/>
                <w:sz w:val="24"/>
                <w:szCs w:val="24"/>
              </w:rPr>
              <w:t>4,99</w:t>
            </w:r>
          </w:p>
        </w:tc>
        <w:tc>
          <w:tcPr>
            <w:tcW w:w="1081" w:type="dxa"/>
          </w:tcPr>
          <w:p w:rsidR="005C4E58" w:rsidRPr="0063130F" w:rsidRDefault="001E7437" w:rsidP="005C4E58">
            <w:pPr>
              <w:rPr>
                <w:rFonts w:ascii="Times New Roman" w:hAnsi="Times New Roman" w:cs="Times New Roman"/>
                <w:sz w:val="24"/>
                <w:szCs w:val="24"/>
              </w:rPr>
            </w:pPr>
            <w:r>
              <w:rPr>
                <w:rFonts w:ascii="Times New Roman" w:hAnsi="Times New Roman" w:cs="Times New Roman"/>
                <w:sz w:val="24"/>
                <w:szCs w:val="24"/>
              </w:rPr>
              <w:t>29</w:t>
            </w:r>
            <w:r w:rsidR="005C4E58">
              <w:rPr>
                <w:rFonts w:ascii="Times New Roman" w:hAnsi="Times New Roman" w:cs="Times New Roman"/>
                <w:sz w:val="24"/>
                <w:szCs w:val="24"/>
              </w:rPr>
              <w:t>,42</w:t>
            </w:r>
          </w:p>
        </w:tc>
      </w:tr>
      <w:tr w:rsidR="005C4E58" w:rsidRPr="003435CE" w:rsidTr="005C4E58">
        <w:trPr>
          <w:jc w:val="center"/>
        </w:trPr>
        <w:tc>
          <w:tcPr>
            <w:tcW w:w="604" w:type="dxa"/>
          </w:tcPr>
          <w:p w:rsidR="005C4E58" w:rsidRPr="003435CE" w:rsidRDefault="005C4E58" w:rsidP="005C4E58">
            <w:pPr>
              <w:rPr>
                <w:rFonts w:ascii="Times New Roman" w:hAnsi="Times New Roman" w:cs="Times New Roman"/>
                <w:sz w:val="24"/>
                <w:szCs w:val="24"/>
              </w:rPr>
            </w:pPr>
          </w:p>
        </w:tc>
        <w:tc>
          <w:tcPr>
            <w:tcW w:w="2037" w:type="dxa"/>
          </w:tcPr>
          <w:p w:rsidR="005C4E58" w:rsidRPr="00D83A2C" w:rsidRDefault="005C4E58" w:rsidP="005C4E58">
            <w:pPr>
              <w:rPr>
                <w:rFonts w:ascii="Times New Roman" w:hAnsi="Times New Roman" w:cs="Times New Roman"/>
                <w:color w:val="00B050"/>
                <w:sz w:val="24"/>
                <w:szCs w:val="24"/>
              </w:rPr>
            </w:pPr>
            <w:r w:rsidRPr="00D83A2C">
              <w:rPr>
                <w:rFonts w:ascii="Times New Roman" w:hAnsi="Times New Roman" w:cs="Times New Roman"/>
                <w:color w:val="00B050"/>
                <w:sz w:val="24"/>
                <w:szCs w:val="24"/>
              </w:rPr>
              <w:t>% от норматива</w:t>
            </w:r>
          </w:p>
        </w:tc>
        <w:tc>
          <w:tcPr>
            <w:tcW w:w="1082" w:type="dxa"/>
          </w:tcPr>
          <w:p w:rsidR="005C4E58" w:rsidRPr="00D83A2C" w:rsidRDefault="001E7437" w:rsidP="005C4E58">
            <w:pPr>
              <w:rPr>
                <w:rFonts w:ascii="Times New Roman" w:hAnsi="Times New Roman" w:cs="Times New Roman"/>
                <w:color w:val="00B050"/>
                <w:sz w:val="24"/>
                <w:szCs w:val="24"/>
              </w:rPr>
            </w:pPr>
            <w:r>
              <w:rPr>
                <w:rFonts w:ascii="Times New Roman" w:hAnsi="Times New Roman" w:cs="Times New Roman"/>
                <w:color w:val="00B050"/>
                <w:sz w:val="24"/>
                <w:szCs w:val="24"/>
              </w:rPr>
              <w:t>98,67</w:t>
            </w:r>
          </w:p>
        </w:tc>
        <w:tc>
          <w:tcPr>
            <w:tcW w:w="1284" w:type="dxa"/>
          </w:tcPr>
          <w:p w:rsidR="005C4E58" w:rsidRPr="00D83A2C" w:rsidRDefault="005C4E58" w:rsidP="005C4E58">
            <w:pPr>
              <w:rPr>
                <w:rFonts w:ascii="Times New Roman" w:hAnsi="Times New Roman" w:cs="Times New Roman"/>
                <w:color w:val="00B050"/>
                <w:sz w:val="24"/>
                <w:szCs w:val="24"/>
              </w:rPr>
            </w:pPr>
            <w:r>
              <w:rPr>
                <w:rFonts w:ascii="Times New Roman" w:hAnsi="Times New Roman" w:cs="Times New Roman"/>
                <w:color w:val="00B050"/>
                <w:sz w:val="24"/>
                <w:szCs w:val="24"/>
              </w:rPr>
              <w:t>86,13</w:t>
            </w:r>
          </w:p>
        </w:tc>
        <w:tc>
          <w:tcPr>
            <w:tcW w:w="1240" w:type="dxa"/>
          </w:tcPr>
          <w:p w:rsidR="005C4E58" w:rsidRPr="00D83A2C" w:rsidRDefault="005C4E58" w:rsidP="005C4E58">
            <w:pPr>
              <w:rPr>
                <w:rFonts w:ascii="Times New Roman" w:hAnsi="Times New Roman" w:cs="Times New Roman"/>
                <w:color w:val="00B050"/>
                <w:sz w:val="24"/>
                <w:szCs w:val="24"/>
              </w:rPr>
            </w:pPr>
            <w:r>
              <w:rPr>
                <w:rFonts w:ascii="Times New Roman" w:hAnsi="Times New Roman" w:cs="Times New Roman"/>
                <w:color w:val="00B050"/>
                <w:sz w:val="24"/>
                <w:szCs w:val="24"/>
              </w:rPr>
              <w:t>-</w:t>
            </w:r>
          </w:p>
        </w:tc>
        <w:tc>
          <w:tcPr>
            <w:tcW w:w="1598" w:type="dxa"/>
          </w:tcPr>
          <w:p w:rsidR="005C4E58" w:rsidRPr="00D83A2C" w:rsidRDefault="005C4E58" w:rsidP="005C4E58">
            <w:pPr>
              <w:rPr>
                <w:rFonts w:ascii="Times New Roman" w:hAnsi="Times New Roman" w:cs="Times New Roman"/>
                <w:color w:val="00B050"/>
                <w:sz w:val="24"/>
                <w:szCs w:val="24"/>
              </w:rPr>
            </w:pPr>
            <w:r>
              <w:rPr>
                <w:rFonts w:ascii="Times New Roman" w:hAnsi="Times New Roman" w:cs="Times New Roman"/>
                <w:color w:val="00B050"/>
                <w:sz w:val="24"/>
                <w:szCs w:val="24"/>
              </w:rPr>
              <w:t>91,33</w:t>
            </w:r>
          </w:p>
        </w:tc>
        <w:tc>
          <w:tcPr>
            <w:tcW w:w="1123" w:type="dxa"/>
          </w:tcPr>
          <w:p w:rsidR="005C4E58" w:rsidRPr="00D83A2C" w:rsidRDefault="005C4E58" w:rsidP="005C4E58">
            <w:pPr>
              <w:rPr>
                <w:rFonts w:ascii="Times New Roman" w:hAnsi="Times New Roman" w:cs="Times New Roman"/>
                <w:color w:val="00B050"/>
                <w:sz w:val="24"/>
                <w:szCs w:val="24"/>
              </w:rPr>
            </w:pPr>
            <w:r>
              <w:rPr>
                <w:rFonts w:ascii="Times New Roman" w:hAnsi="Times New Roman" w:cs="Times New Roman"/>
                <w:color w:val="00B050"/>
                <w:sz w:val="24"/>
                <w:szCs w:val="24"/>
              </w:rPr>
              <w:t>99,8</w:t>
            </w:r>
          </w:p>
        </w:tc>
        <w:tc>
          <w:tcPr>
            <w:tcW w:w="1081" w:type="dxa"/>
          </w:tcPr>
          <w:p w:rsidR="005C4E58" w:rsidRPr="00D83A2C" w:rsidRDefault="001E7437" w:rsidP="005C4E58">
            <w:pPr>
              <w:rPr>
                <w:rFonts w:ascii="Times New Roman" w:hAnsi="Times New Roman" w:cs="Times New Roman"/>
                <w:color w:val="00B050"/>
                <w:sz w:val="24"/>
                <w:szCs w:val="24"/>
              </w:rPr>
            </w:pPr>
            <w:r>
              <w:rPr>
                <w:rFonts w:ascii="Times New Roman" w:hAnsi="Times New Roman" w:cs="Times New Roman"/>
                <w:color w:val="00B050"/>
                <w:sz w:val="24"/>
                <w:szCs w:val="24"/>
              </w:rPr>
              <w:t>94,90</w:t>
            </w:r>
            <w:bookmarkStart w:id="0" w:name="_GoBack"/>
            <w:bookmarkEnd w:id="0"/>
          </w:p>
        </w:tc>
      </w:tr>
      <w:tr w:rsidR="005C4E58" w:rsidRPr="003435CE" w:rsidTr="005C4E58">
        <w:trPr>
          <w:trHeight w:val="886"/>
          <w:jc w:val="center"/>
        </w:trPr>
        <w:tc>
          <w:tcPr>
            <w:tcW w:w="604" w:type="dxa"/>
          </w:tcPr>
          <w:p w:rsidR="005C4E58" w:rsidRPr="003435CE" w:rsidRDefault="005C4E58" w:rsidP="005C4E58">
            <w:pPr>
              <w:rPr>
                <w:rFonts w:ascii="Times New Roman" w:hAnsi="Times New Roman" w:cs="Times New Roman"/>
                <w:sz w:val="24"/>
                <w:szCs w:val="24"/>
              </w:rPr>
            </w:pPr>
          </w:p>
        </w:tc>
        <w:tc>
          <w:tcPr>
            <w:tcW w:w="2037" w:type="dxa"/>
          </w:tcPr>
          <w:p w:rsidR="005C4E58" w:rsidRPr="003435CE" w:rsidRDefault="005C4E58" w:rsidP="005C4E58">
            <w:pPr>
              <w:rPr>
                <w:rFonts w:ascii="Times New Roman" w:hAnsi="Times New Roman" w:cs="Times New Roman"/>
                <w:sz w:val="24"/>
                <w:szCs w:val="24"/>
              </w:rPr>
            </w:pPr>
            <w:r w:rsidRPr="003435CE">
              <w:rPr>
                <w:rFonts w:ascii="Times New Roman" w:hAnsi="Times New Roman" w:cs="Times New Roman"/>
                <w:sz w:val="24"/>
                <w:szCs w:val="24"/>
              </w:rPr>
              <w:t xml:space="preserve">Средний показатель </w:t>
            </w:r>
          </w:p>
        </w:tc>
        <w:tc>
          <w:tcPr>
            <w:tcW w:w="1082" w:type="dxa"/>
          </w:tcPr>
          <w:p w:rsidR="005C4E58" w:rsidRPr="00F81A89" w:rsidRDefault="005C4E58" w:rsidP="005C4E58">
            <w:pPr>
              <w:rPr>
                <w:rFonts w:ascii="Times New Roman" w:hAnsi="Times New Roman" w:cs="Times New Roman"/>
                <w:sz w:val="24"/>
                <w:szCs w:val="24"/>
              </w:rPr>
            </w:pPr>
            <w:r>
              <w:rPr>
                <w:rFonts w:ascii="Times New Roman" w:hAnsi="Times New Roman" w:cs="Times New Roman"/>
                <w:sz w:val="24"/>
                <w:szCs w:val="24"/>
              </w:rPr>
              <w:t>13,47 (89,48%)</w:t>
            </w:r>
          </w:p>
        </w:tc>
        <w:tc>
          <w:tcPr>
            <w:tcW w:w="1284" w:type="dxa"/>
          </w:tcPr>
          <w:p w:rsidR="005C4E58" w:rsidRDefault="005C4E58" w:rsidP="005C4E58">
            <w:pPr>
              <w:rPr>
                <w:rFonts w:ascii="Times New Roman" w:hAnsi="Times New Roman" w:cs="Times New Roman"/>
                <w:sz w:val="24"/>
                <w:szCs w:val="24"/>
              </w:rPr>
            </w:pPr>
            <w:r>
              <w:rPr>
                <w:rFonts w:ascii="Times New Roman" w:hAnsi="Times New Roman" w:cs="Times New Roman"/>
                <w:sz w:val="24"/>
                <w:szCs w:val="24"/>
              </w:rPr>
              <w:t>6,90</w:t>
            </w:r>
          </w:p>
          <w:p w:rsidR="005C4E58" w:rsidRPr="00F81A89" w:rsidRDefault="005C4E58" w:rsidP="005C4E58">
            <w:pPr>
              <w:rPr>
                <w:rFonts w:ascii="Times New Roman" w:hAnsi="Times New Roman" w:cs="Times New Roman"/>
                <w:sz w:val="24"/>
                <w:szCs w:val="24"/>
              </w:rPr>
            </w:pPr>
            <w:r>
              <w:rPr>
                <w:rFonts w:ascii="Times New Roman" w:hAnsi="Times New Roman" w:cs="Times New Roman"/>
                <w:sz w:val="24"/>
                <w:szCs w:val="24"/>
              </w:rPr>
              <w:t>(86,26%)</w:t>
            </w:r>
          </w:p>
        </w:tc>
        <w:tc>
          <w:tcPr>
            <w:tcW w:w="1240" w:type="dxa"/>
          </w:tcPr>
          <w:p w:rsidR="005C4E58" w:rsidRPr="00F81A89" w:rsidRDefault="005C4E58" w:rsidP="005C4E58">
            <w:pPr>
              <w:rPr>
                <w:rFonts w:ascii="Times New Roman" w:hAnsi="Times New Roman" w:cs="Times New Roman"/>
                <w:sz w:val="24"/>
                <w:szCs w:val="24"/>
              </w:rPr>
            </w:pPr>
            <w:r>
              <w:rPr>
                <w:rFonts w:ascii="Times New Roman" w:hAnsi="Times New Roman" w:cs="Times New Roman"/>
                <w:sz w:val="24"/>
                <w:szCs w:val="24"/>
              </w:rPr>
              <w:t>1,86 (93%)</w:t>
            </w:r>
          </w:p>
        </w:tc>
        <w:tc>
          <w:tcPr>
            <w:tcW w:w="1598" w:type="dxa"/>
          </w:tcPr>
          <w:p w:rsidR="005C4E58" w:rsidRPr="00F81A89" w:rsidRDefault="005C4E58" w:rsidP="005C4E58">
            <w:pPr>
              <w:rPr>
                <w:rFonts w:ascii="Times New Roman" w:hAnsi="Times New Roman" w:cs="Times New Roman"/>
                <w:sz w:val="24"/>
                <w:szCs w:val="24"/>
              </w:rPr>
            </w:pPr>
            <w:r>
              <w:rPr>
                <w:rFonts w:ascii="Times New Roman" w:hAnsi="Times New Roman" w:cs="Times New Roman"/>
                <w:sz w:val="24"/>
                <w:szCs w:val="24"/>
              </w:rPr>
              <w:t>2,77 (92,39%)</w:t>
            </w:r>
          </w:p>
        </w:tc>
        <w:tc>
          <w:tcPr>
            <w:tcW w:w="1123" w:type="dxa"/>
          </w:tcPr>
          <w:p w:rsidR="005C4E58" w:rsidRPr="00D72A9B" w:rsidRDefault="005C4E58" w:rsidP="005C4E58">
            <w:pPr>
              <w:rPr>
                <w:rFonts w:ascii="Times New Roman" w:hAnsi="Times New Roman" w:cs="Times New Roman"/>
                <w:sz w:val="24"/>
                <w:szCs w:val="24"/>
                <w:lang w:val="en-US"/>
              </w:rPr>
            </w:pPr>
            <w:r>
              <w:rPr>
                <w:rFonts w:ascii="Times New Roman" w:hAnsi="Times New Roman" w:cs="Times New Roman"/>
                <w:sz w:val="24"/>
                <w:szCs w:val="24"/>
              </w:rPr>
              <w:t>4,85 (96,96%)</w:t>
            </w:r>
          </w:p>
        </w:tc>
        <w:tc>
          <w:tcPr>
            <w:tcW w:w="1081" w:type="dxa"/>
          </w:tcPr>
          <w:p w:rsidR="005C4E58" w:rsidRPr="00757126" w:rsidRDefault="005C4E58" w:rsidP="005C4E58">
            <w:pPr>
              <w:rPr>
                <w:rFonts w:ascii="Times New Roman" w:hAnsi="Times New Roman" w:cs="Times New Roman"/>
                <w:sz w:val="24"/>
                <w:szCs w:val="24"/>
              </w:rPr>
            </w:pPr>
            <w:r>
              <w:rPr>
                <w:rFonts w:ascii="Times New Roman" w:hAnsi="Times New Roman" w:cs="Times New Roman"/>
                <w:sz w:val="24"/>
                <w:szCs w:val="24"/>
              </w:rPr>
              <w:t>27,92 (84,6%)</w:t>
            </w:r>
          </w:p>
        </w:tc>
      </w:tr>
    </w:tbl>
    <w:p w:rsidR="005C4E58" w:rsidRPr="00FD4C5C" w:rsidRDefault="005C4E58" w:rsidP="005C4E58">
      <w:pPr>
        <w:spacing w:after="0" w:line="259" w:lineRule="auto"/>
        <w:rPr>
          <w:rFonts w:ascii="Times New Roman" w:eastAsia="Times New Roman" w:hAnsi="Times New Roman" w:cs="Times New Roman"/>
          <w:color w:val="FF0000"/>
          <w:sz w:val="24"/>
        </w:rPr>
      </w:pPr>
    </w:p>
    <w:p w:rsidR="005C4E58" w:rsidRPr="0026621D" w:rsidRDefault="005C4E58" w:rsidP="005C4E58">
      <w:pPr>
        <w:spacing w:after="0" w:line="360" w:lineRule="auto"/>
        <w:ind w:firstLine="709"/>
        <w:jc w:val="both"/>
        <w:rPr>
          <w:rFonts w:ascii="Times New Roman" w:eastAsia="Times New Roman" w:hAnsi="Times New Roman" w:cs="Times New Roman"/>
          <w:sz w:val="28"/>
          <w:szCs w:val="28"/>
        </w:rPr>
      </w:pPr>
      <w:r w:rsidRPr="0026621D">
        <w:rPr>
          <w:rFonts w:ascii="Times New Roman" w:eastAsia="Times New Roman" w:hAnsi="Times New Roman" w:cs="Times New Roman"/>
          <w:sz w:val="28"/>
          <w:szCs w:val="28"/>
        </w:rPr>
        <w:t xml:space="preserve">Наилучшим уровнем по фактической оценке качества работы учреждений социальной сферы, подведомственных Министерству </w:t>
      </w:r>
      <w:r>
        <w:rPr>
          <w:rFonts w:ascii="Times New Roman" w:eastAsia="Times New Roman" w:hAnsi="Times New Roman" w:cs="Times New Roman"/>
          <w:sz w:val="28"/>
          <w:szCs w:val="28"/>
        </w:rPr>
        <w:t>социальной защиты Республики Бурятия</w:t>
      </w:r>
      <w:r w:rsidRPr="0026621D">
        <w:rPr>
          <w:rFonts w:ascii="Times New Roman" w:eastAsia="Times New Roman" w:hAnsi="Times New Roman" w:cs="Times New Roman"/>
          <w:sz w:val="28"/>
          <w:szCs w:val="28"/>
        </w:rPr>
        <w:t xml:space="preserve">  в разрезе отдельных групп показателей являются:</w:t>
      </w:r>
    </w:p>
    <w:p w:rsidR="005C4E58" w:rsidRPr="0069096A" w:rsidRDefault="005C4E58" w:rsidP="005C4E58">
      <w:pPr>
        <w:spacing w:after="0" w:line="360" w:lineRule="auto"/>
        <w:ind w:firstLine="709"/>
        <w:jc w:val="both"/>
        <w:rPr>
          <w:rFonts w:ascii="Times New Roman" w:eastAsia="Times New Roman" w:hAnsi="Times New Roman" w:cs="Times New Roman"/>
          <w:sz w:val="28"/>
          <w:szCs w:val="28"/>
        </w:rPr>
      </w:pPr>
      <w:r w:rsidRPr="0026621D">
        <w:rPr>
          <w:rFonts w:ascii="Times New Roman" w:eastAsia="Times New Roman" w:hAnsi="Times New Roman" w:cs="Times New Roman"/>
          <w:sz w:val="28"/>
          <w:szCs w:val="28"/>
        </w:rPr>
        <w:t xml:space="preserve">- </w:t>
      </w:r>
      <w:r w:rsidRPr="0069096A">
        <w:rPr>
          <w:rFonts w:ascii="Times New Roman" w:eastAsia="Times New Roman" w:hAnsi="Times New Roman" w:cs="Times New Roman"/>
          <w:sz w:val="28"/>
          <w:szCs w:val="28"/>
        </w:rPr>
        <w:t xml:space="preserve">по первой группе показателей: </w:t>
      </w:r>
      <w:r w:rsidRPr="0069096A">
        <w:rPr>
          <w:rFonts w:ascii="Times New Roman" w:hAnsi="Times New Roman" w:cs="Times New Roman"/>
          <w:sz w:val="28"/>
          <w:szCs w:val="28"/>
        </w:rPr>
        <w:t>АУСО РБ «</w:t>
      </w:r>
      <w:proofErr w:type="spellStart"/>
      <w:r w:rsidRPr="0069096A">
        <w:rPr>
          <w:rFonts w:ascii="Times New Roman" w:hAnsi="Times New Roman" w:cs="Times New Roman"/>
          <w:sz w:val="28"/>
          <w:szCs w:val="28"/>
        </w:rPr>
        <w:t>Заиграевский</w:t>
      </w:r>
      <w:proofErr w:type="spellEnd"/>
      <w:r w:rsidRPr="0069096A">
        <w:rPr>
          <w:rFonts w:ascii="Times New Roman" w:hAnsi="Times New Roman" w:cs="Times New Roman"/>
          <w:sz w:val="28"/>
          <w:szCs w:val="28"/>
        </w:rPr>
        <w:t xml:space="preserve"> дом-интернат для престарелых и инвалидов»</w:t>
      </w:r>
      <w:r w:rsidRPr="0069096A">
        <w:rPr>
          <w:rFonts w:ascii="Times New Roman" w:eastAsia="Times New Roman" w:hAnsi="Times New Roman" w:cs="Times New Roman"/>
          <w:sz w:val="28"/>
          <w:szCs w:val="28"/>
        </w:rPr>
        <w:t>.</w:t>
      </w:r>
    </w:p>
    <w:p w:rsidR="005C4E58" w:rsidRPr="0069096A" w:rsidRDefault="005C4E58" w:rsidP="005C4E58">
      <w:pPr>
        <w:pStyle w:val="100"/>
        <w:widowControl w:val="0"/>
        <w:rPr>
          <w:sz w:val="28"/>
          <w:szCs w:val="28"/>
        </w:rPr>
      </w:pPr>
      <w:r w:rsidRPr="0069096A">
        <w:rPr>
          <w:sz w:val="28"/>
          <w:szCs w:val="28"/>
        </w:rPr>
        <w:t xml:space="preserve">         - по второй группе показателей:</w:t>
      </w:r>
      <w:r w:rsidRPr="0069096A">
        <w:rPr>
          <w:rFonts w:eastAsia="Calibri"/>
          <w:sz w:val="28"/>
          <w:szCs w:val="28"/>
        </w:rPr>
        <w:t xml:space="preserve"> </w:t>
      </w:r>
      <w:r w:rsidRPr="0069096A">
        <w:rPr>
          <w:sz w:val="28"/>
          <w:szCs w:val="28"/>
        </w:rPr>
        <w:t xml:space="preserve">РГУ «Центр социальной поддержки </w:t>
      </w:r>
      <w:r w:rsidRPr="0069096A">
        <w:rPr>
          <w:sz w:val="28"/>
          <w:szCs w:val="28"/>
        </w:rPr>
        <w:lastRenderedPageBreak/>
        <w:t>населения».</w:t>
      </w:r>
    </w:p>
    <w:p w:rsidR="005C4E58" w:rsidRPr="0069096A" w:rsidRDefault="00755685" w:rsidP="00755685">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5C4E58" w:rsidRPr="0069096A">
        <w:rPr>
          <w:rFonts w:ascii="Times New Roman" w:eastAsia="Times New Roman" w:hAnsi="Times New Roman" w:cs="Times New Roman"/>
          <w:sz w:val="28"/>
          <w:szCs w:val="28"/>
        </w:rPr>
        <w:t>- по третьей группе показателей:</w:t>
      </w:r>
      <w:r w:rsidR="005C4E58" w:rsidRPr="0069096A">
        <w:rPr>
          <w:rFonts w:ascii="Times New Roman" w:eastAsia="Calibri" w:hAnsi="Times New Roman" w:cs="Times New Roman"/>
          <w:sz w:val="28"/>
          <w:szCs w:val="28"/>
        </w:rPr>
        <w:t xml:space="preserve"> </w:t>
      </w:r>
      <w:r w:rsidR="005C4E58" w:rsidRPr="0069096A">
        <w:rPr>
          <w:rFonts w:ascii="Times New Roman" w:hAnsi="Times New Roman" w:cs="Times New Roman"/>
          <w:sz w:val="28"/>
          <w:szCs w:val="28"/>
        </w:rPr>
        <w:t>АУСО РБ «Республиканский центр социальной адаптации для лиц без определенного места жительства и занятий «Шанс».</w:t>
      </w:r>
    </w:p>
    <w:p w:rsidR="005C4E58" w:rsidRPr="0069096A" w:rsidRDefault="00755685" w:rsidP="00755685">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5C4E58" w:rsidRPr="0069096A">
        <w:rPr>
          <w:rFonts w:ascii="Times New Roman" w:eastAsia="Times New Roman" w:hAnsi="Times New Roman" w:cs="Times New Roman"/>
          <w:sz w:val="28"/>
          <w:szCs w:val="28"/>
        </w:rPr>
        <w:t xml:space="preserve">- по четвертой группе показателей: </w:t>
      </w:r>
      <w:r w:rsidR="005C4E58" w:rsidRPr="0069096A">
        <w:rPr>
          <w:rFonts w:ascii="Times New Roman" w:hAnsi="Times New Roman" w:cs="Times New Roman"/>
          <w:sz w:val="28"/>
          <w:szCs w:val="28"/>
        </w:rPr>
        <w:t>АУСО РБ «Республиканский клинический госпиталь для ветеранов войн».</w:t>
      </w:r>
    </w:p>
    <w:p w:rsidR="005C4E58" w:rsidRPr="0069096A" w:rsidRDefault="00755685" w:rsidP="00755685">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5C4E58" w:rsidRPr="0069096A">
        <w:rPr>
          <w:rFonts w:ascii="Times New Roman" w:eastAsia="Times New Roman" w:hAnsi="Times New Roman" w:cs="Times New Roman"/>
          <w:sz w:val="28"/>
          <w:szCs w:val="28"/>
        </w:rPr>
        <w:t xml:space="preserve">- по пятой группе показателей: </w:t>
      </w:r>
      <w:r w:rsidR="005C4E58" w:rsidRPr="0069096A">
        <w:rPr>
          <w:rFonts w:ascii="Times New Roman" w:hAnsi="Times New Roman" w:cs="Times New Roman"/>
          <w:sz w:val="28"/>
          <w:szCs w:val="28"/>
        </w:rPr>
        <w:t>АУСО РБ «</w:t>
      </w:r>
      <w:proofErr w:type="spellStart"/>
      <w:r w:rsidR="005C4E58" w:rsidRPr="0069096A">
        <w:rPr>
          <w:rFonts w:ascii="Times New Roman" w:hAnsi="Times New Roman" w:cs="Times New Roman"/>
          <w:sz w:val="28"/>
          <w:szCs w:val="28"/>
        </w:rPr>
        <w:t>Заиграевский</w:t>
      </w:r>
      <w:proofErr w:type="spellEnd"/>
      <w:r w:rsidR="005C4E58" w:rsidRPr="0069096A">
        <w:rPr>
          <w:rFonts w:ascii="Times New Roman" w:hAnsi="Times New Roman" w:cs="Times New Roman"/>
          <w:sz w:val="28"/>
          <w:szCs w:val="28"/>
        </w:rPr>
        <w:t xml:space="preserve"> дом-интернат для престарелых и инвалидов»;  АУСО РБ «</w:t>
      </w:r>
      <w:proofErr w:type="spellStart"/>
      <w:r w:rsidR="005C4E58" w:rsidRPr="0069096A">
        <w:rPr>
          <w:rFonts w:ascii="Times New Roman" w:hAnsi="Times New Roman" w:cs="Times New Roman"/>
          <w:sz w:val="28"/>
          <w:szCs w:val="28"/>
        </w:rPr>
        <w:t>Мухоршибирский</w:t>
      </w:r>
      <w:proofErr w:type="spellEnd"/>
      <w:r w:rsidR="005C4E58" w:rsidRPr="0069096A">
        <w:rPr>
          <w:rFonts w:ascii="Times New Roman" w:hAnsi="Times New Roman" w:cs="Times New Roman"/>
          <w:sz w:val="28"/>
          <w:szCs w:val="28"/>
        </w:rPr>
        <w:t xml:space="preserve"> психоневрологический интернат»; АУСО РБ «Республиканский клинический госпиталь для ветеранов войн».</w:t>
      </w:r>
    </w:p>
    <w:p w:rsidR="005C4E58" w:rsidRDefault="005C4E58" w:rsidP="005C4E5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6621D">
        <w:rPr>
          <w:rFonts w:ascii="Times New Roman" w:eastAsia="Times New Roman" w:hAnsi="Times New Roman" w:cs="Times New Roman"/>
          <w:sz w:val="28"/>
          <w:szCs w:val="28"/>
        </w:rPr>
        <w:t>Общий нормативно установленный параметр  составляет 33 балла по всем пяти группам показателей</w:t>
      </w:r>
      <w:r>
        <w:rPr>
          <w:rFonts w:ascii="Times New Roman" w:eastAsia="Times New Roman" w:hAnsi="Times New Roman" w:cs="Times New Roman"/>
          <w:sz w:val="28"/>
          <w:szCs w:val="28"/>
        </w:rPr>
        <w:t xml:space="preserve"> для учреждений по полустационарной форме обслуживания; 31 балл для учреждений стационарной формы обслуживания; 26 баллов для учреждений формы обслуживания на дому</w:t>
      </w:r>
      <w:r w:rsidRPr="0026621D">
        <w:rPr>
          <w:rFonts w:ascii="Times New Roman" w:eastAsia="Times New Roman" w:hAnsi="Times New Roman" w:cs="Times New Roman"/>
          <w:sz w:val="28"/>
          <w:szCs w:val="28"/>
        </w:rPr>
        <w:t xml:space="preserve">. </w:t>
      </w:r>
    </w:p>
    <w:p w:rsidR="00283C1A" w:rsidRDefault="00283C1A" w:rsidP="00283C1A">
      <w:pPr>
        <w:spacing w:after="0" w:line="259" w:lineRule="auto"/>
        <w:rPr>
          <w:rFonts w:ascii="Times New Roman" w:eastAsia="Times New Roman" w:hAnsi="Times New Roman" w:cs="Times New Roman"/>
          <w:sz w:val="24"/>
        </w:rPr>
      </w:pPr>
    </w:p>
    <w:p w:rsidR="00755685" w:rsidRDefault="00755685" w:rsidP="000C2FAC">
      <w:pPr>
        <w:spacing w:after="160" w:line="360" w:lineRule="auto"/>
        <w:ind w:firstLine="709"/>
        <w:jc w:val="center"/>
        <w:rPr>
          <w:rFonts w:ascii="Times New Roman" w:eastAsia="Calibri" w:hAnsi="Times New Roman" w:cs="Times New Roman"/>
          <w:b/>
          <w:sz w:val="28"/>
          <w:szCs w:val="28"/>
        </w:rPr>
      </w:pPr>
    </w:p>
    <w:p w:rsidR="00755685" w:rsidRDefault="00755685" w:rsidP="000C2FAC">
      <w:pPr>
        <w:spacing w:after="160" w:line="360" w:lineRule="auto"/>
        <w:ind w:firstLine="709"/>
        <w:jc w:val="center"/>
        <w:rPr>
          <w:rFonts w:ascii="Times New Roman" w:eastAsia="Calibri" w:hAnsi="Times New Roman" w:cs="Times New Roman"/>
          <w:b/>
          <w:sz w:val="28"/>
          <w:szCs w:val="28"/>
        </w:rPr>
      </w:pPr>
    </w:p>
    <w:p w:rsidR="00755685" w:rsidRDefault="00755685" w:rsidP="000C2FAC">
      <w:pPr>
        <w:spacing w:after="160" w:line="360" w:lineRule="auto"/>
        <w:ind w:firstLine="709"/>
        <w:jc w:val="center"/>
        <w:rPr>
          <w:rFonts w:ascii="Times New Roman" w:eastAsia="Calibri" w:hAnsi="Times New Roman" w:cs="Times New Roman"/>
          <w:b/>
          <w:sz w:val="28"/>
          <w:szCs w:val="28"/>
        </w:rPr>
      </w:pPr>
    </w:p>
    <w:p w:rsidR="00755685" w:rsidRDefault="00755685" w:rsidP="000C2FAC">
      <w:pPr>
        <w:spacing w:after="160" w:line="360" w:lineRule="auto"/>
        <w:ind w:firstLine="709"/>
        <w:jc w:val="center"/>
        <w:rPr>
          <w:rFonts w:ascii="Times New Roman" w:eastAsia="Calibri" w:hAnsi="Times New Roman" w:cs="Times New Roman"/>
          <w:b/>
          <w:sz w:val="28"/>
          <w:szCs w:val="28"/>
        </w:rPr>
      </w:pPr>
    </w:p>
    <w:p w:rsidR="00755685" w:rsidRDefault="00755685" w:rsidP="000C2FAC">
      <w:pPr>
        <w:spacing w:after="160" w:line="360" w:lineRule="auto"/>
        <w:ind w:firstLine="709"/>
        <w:jc w:val="center"/>
        <w:rPr>
          <w:rFonts w:ascii="Times New Roman" w:eastAsia="Calibri" w:hAnsi="Times New Roman" w:cs="Times New Roman"/>
          <w:b/>
          <w:sz w:val="28"/>
          <w:szCs w:val="28"/>
        </w:rPr>
      </w:pPr>
    </w:p>
    <w:p w:rsidR="008C4342" w:rsidRDefault="008C4342" w:rsidP="000C2FAC">
      <w:pPr>
        <w:spacing w:after="160" w:line="360" w:lineRule="auto"/>
        <w:ind w:firstLine="709"/>
        <w:jc w:val="center"/>
        <w:rPr>
          <w:rFonts w:ascii="Times New Roman" w:eastAsia="Calibri" w:hAnsi="Times New Roman" w:cs="Times New Roman"/>
          <w:b/>
          <w:sz w:val="28"/>
          <w:szCs w:val="28"/>
        </w:rPr>
      </w:pPr>
    </w:p>
    <w:p w:rsidR="008C4342" w:rsidRDefault="008C4342" w:rsidP="000C2FAC">
      <w:pPr>
        <w:spacing w:after="160" w:line="360" w:lineRule="auto"/>
        <w:ind w:firstLine="709"/>
        <w:jc w:val="center"/>
        <w:rPr>
          <w:rFonts w:ascii="Times New Roman" w:eastAsia="Calibri" w:hAnsi="Times New Roman" w:cs="Times New Roman"/>
          <w:b/>
          <w:sz w:val="28"/>
          <w:szCs w:val="28"/>
        </w:rPr>
      </w:pPr>
    </w:p>
    <w:p w:rsidR="008C4342" w:rsidRDefault="008C4342" w:rsidP="000C2FAC">
      <w:pPr>
        <w:spacing w:after="160" w:line="360" w:lineRule="auto"/>
        <w:ind w:firstLine="709"/>
        <w:jc w:val="center"/>
        <w:rPr>
          <w:rFonts w:ascii="Times New Roman" w:eastAsia="Calibri" w:hAnsi="Times New Roman" w:cs="Times New Roman"/>
          <w:b/>
          <w:sz w:val="28"/>
          <w:szCs w:val="28"/>
        </w:rPr>
      </w:pPr>
    </w:p>
    <w:p w:rsidR="008C4342" w:rsidRDefault="008C4342" w:rsidP="000C2FAC">
      <w:pPr>
        <w:spacing w:after="160" w:line="360" w:lineRule="auto"/>
        <w:ind w:firstLine="709"/>
        <w:jc w:val="center"/>
        <w:rPr>
          <w:rFonts w:ascii="Times New Roman" w:eastAsia="Calibri" w:hAnsi="Times New Roman" w:cs="Times New Roman"/>
          <w:b/>
          <w:sz w:val="28"/>
          <w:szCs w:val="28"/>
        </w:rPr>
      </w:pPr>
    </w:p>
    <w:p w:rsidR="008C4342" w:rsidRDefault="008C4342" w:rsidP="000C2FAC">
      <w:pPr>
        <w:spacing w:after="160" w:line="360" w:lineRule="auto"/>
        <w:ind w:firstLine="709"/>
        <w:jc w:val="center"/>
        <w:rPr>
          <w:rFonts w:ascii="Times New Roman" w:eastAsia="Calibri" w:hAnsi="Times New Roman" w:cs="Times New Roman"/>
          <w:b/>
          <w:sz w:val="28"/>
          <w:szCs w:val="28"/>
        </w:rPr>
      </w:pPr>
    </w:p>
    <w:p w:rsidR="008C4342" w:rsidRDefault="008C4342" w:rsidP="000C2FAC">
      <w:pPr>
        <w:spacing w:after="160" w:line="360" w:lineRule="auto"/>
        <w:ind w:firstLine="709"/>
        <w:jc w:val="center"/>
        <w:rPr>
          <w:rFonts w:ascii="Times New Roman" w:eastAsia="Calibri" w:hAnsi="Times New Roman" w:cs="Times New Roman"/>
          <w:b/>
          <w:sz w:val="28"/>
          <w:szCs w:val="28"/>
        </w:rPr>
      </w:pPr>
    </w:p>
    <w:p w:rsidR="009B4D6D" w:rsidRPr="000C2FAC" w:rsidRDefault="009B4D6D" w:rsidP="000C2FAC">
      <w:pPr>
        <w:spacing w:after="160" w:line="360" w:lineRule="auto"/>
        <w:ind w:firstLine="709"/>
        <w:jc w:val="center"/>
        <w:rPr>
          <w:rFonts w:ascii="Times New Roman" w:eastAsia="Calibri" w:hAnsi="Times New Roman" w:cs="Times New Roman"/>
          <w:sz w:val="28"/>
          <w:szCs w:val="28"/>
        </w:rPr>
      </w:pPr>
      <w:r w:rsidRPr="003F0C8E">
        <w:rPr>
          <w:rFonts w:ascii="Times New Roman" w:eastAsia="Calibri" w:hAnsi="Times New Roman" w:cs="Times New Roman"/>
          <w:b/>
          <w:sz w:val="28"/>
          <w:szCs w:val="28"/>
        </w:rPr>
        <w:t>Заключение</w:t>
      </w:r>
    </w:p>
    <w:p w:rsidR="003F0C8E" w:rsidRPr="0060742A" w:rsidRDefault="009B4D6D" w:rsidP="003F0C8E">
      <w:pPr>
        <w:spacing w:line="360" w:lineRule="auto"/>
        <w:ind w:firstLine="709"/>
        <w:jc w:val="both"/>
        <w:rPr>
          <w:rFonts w:ascii="Times New Roman" w:hAnsi="Times New Roman" w:cs="Times New Roman"/>
          <w:color w:val="FF0000"/>
          <w:sz w:val="28"/>
          <w:szCs w:val="28"/>
        </w:rPr>
      </w:pPr>
      <w:r w:rsidRPr="00D6776F">
        <w:rPr>
          <w:rFonts w:ascii="Times New Roman" w:eastAsia="Calibri" w:hAnsi="Times New Roman" w:cs="Times New Roman"/>
          <w:sz w:val="28"/>
          <w:szCs w:val="28"/>
        </w:rPr>
        <w:lastRenderedPageBreak/>
        <w:t>Программа исследования завершена. Поставленные цели и задачи исследования выполнены. В ходе проведения исследования определен уровень качеств</w:t>
      </w:r>
      <w:r w:rsidR="008A552F" w:rsidRPr="00D6776F">
        <w:rPr>
          <w:rFonts w:ascii="Times New Roman" w:eastAsia="Calibri" w:hAnsi="Times New Roman" w:cs="Times New Roman"/>
          <w:sz w:val="28"/>
          <w:szCs w:val="28"/>
        </w:rPr>
        <w:t>а предоставления услуг</w:t>
      </w:r>
      <w:r w:rsidR="008A552F" w:rsidRPr="0060742A">
        <w:rPr>
          <w:rFonts w:ascii="Times New Roman" w:eastAsia="Calibri" w:hAnsi="Times New Roman" w:cs="Times New Roman"/>
          <w:color w:val="FF0000"/>
          <w:sz w:val="28"/>
          <w:szCs w:val="28"/>
        </w:rPr>
        <w:t xml:space="preserve"> </w:t>
      </w:r>
      <w:r w:rsidR="008C4342" w:rsidRPr="005529F4">
        <w:rPr>
          <w:rFonts w:ascii="Times New Roman" w:hAnsi="Times New Roman" w:cs="Times New Roman"/>
          <w:b/>
          <w:sz w:val="28"/>
          <w:szCs w:val="28"/>
        </w:rPr>
        <w:t>АУСО РБ «Улан-Удэнский комплексный центр социального обслуживания «Доверие»</w:t>
      </w:r>
      <w:r w:rsidR="00EC0FE9" w:rsidRPr="0060742A">
        <w:rPr>
          <w:rFonts w:ascii="Times New Roman" w:hAnsi="Times New Roman" w:cs="Times New Roman"/>
          <w:color w:val="FF0000"/>
          <w:sz w:val="28"/>
          <w:szCs w:val="28"/>
        </w:rPr>
        <w:t>.</w:t>
      </w:r>
    </w:p>
    <w:p w:rsidR="009B4D6D" w:rsidRPr="00D6776F" w:rsidRDefault="009B4D6D" w:rsidP="009B4D6D">
      <w:pPr>
        <w:spacing w:after="160" w:line="360" w:lineRule="auto"/>
        <w:ind w:firstLine="709"/>
        <w:jc w:val="both"/>
        <w:rPr>
          <w:rFonts w:ascii="Times New Roman" w:eastAsia="Calibri" w:hAnsi="Times New Roman" w:cs="Times New Roman"/>
          <w:sz w:val="28"/>
          <w:szCs w:val="28"/>
        </w:rPr>
      </w:pPr>
      <w:r w:rsidRPr="00D6776F">
        <w:rPr>
          <w:rFonts w:ascii="Times New Roman" w:eastAsia="Calibri" w:hAnsi="Times New Roman" w:cs="Times New Roman"/>
          <w:sz w:val="28"/>
          <w:szCs w:val="28"/>
        </w:rPr>
        <w:t>В ходе исследования был проведен анализ нормативной документации общероссийского и регионального  уровней. Региональные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 В основу исследования положены разработки и методические рекомендации, регламентированные М</w:t>
      </w:r>
      <w:r w:rsidR="008A552F" w:rsidRPr="00D6776F">
        <w:rPr>
          <w:rFonts w:ascii="Times New Roman" w:eastAsia="Calibri" w:hAnsi="Times New Roman" w:cs="Times New Roman"/>
          <w:sz w:val="28"/>
          <w:szCs w:val="28"/>
        </w:rPr>
        <w:t xml:space="preserve">инистерством </w:t>
      </w:r>
      <w:r w:rsidR="00D6776F" w:rsidRPr="00D6776F">
        <w:rPr>
          <w:rFonts w:ascii="Times New Roman" w:eastAsia="Calibri" w:hAnsi="Times New Roman" w:cs="Times New Roman"/>
          <w:sz w:val="28"/>
          <w:szCs w:val="28"/>
        </w:rPr>
        <w:t>труда и социального развития</w:t>
      </w:r>
      <w:r w:rsidRPr="00D6776F">
        <w:rPr>
          <w:rFonts w:ascii="Times New Roman" w:eastAsia="Calibri" w:hAnsi="Times New Roman" w:cs="Times New Roman"/>
          <w:sz w:val="28"/>
          <w:szCs w:val="28"/>
        </w:rPr>
        <w:t xml:space="preserve"> Российской Федерации. Методические рекомендации регионального и муниципального уровней отсутствуют.</w:t>
      </w:r>
    </w:p>
    <w:p w:rsidR="009B4D6D" w:rsidRPr="00D6776F" w:rsidRDefault="009B4D6D" w:rsidP="009B4D6D">
      <w:pPr>
        <w:spacing w:after="160" w:line="360" w:lineRule="auto"/>
        <w:ind w:firstLine="709"/>
        <w:jc w:val="both"/>
        <w:rPr>
          <w:rFonts w:ascii="Times New Roman" w:eastAsia="Calibri" w:hAnsi="Times New Roman" w:cs="Times New Roman"/>
          <w:sz w:val="28"/>
          <w:szCs w:val="28"/>
        </w:rPr>
      </w:pPr>
      <w:r w:rsidRPr="00D6776F">
        <w:rPr>
          <w:rFonts w:ascii="Times New Roman" w:eastAsia="Calibri" w:hAnsi="Times New Roman" w:cs="Times New Roman"/>
          <w:sz w:val="28"/>
          <w:szCs w:val="28"/>
        </w:rPr>
        <w:t>В процессе исследования изучены открытые данные, проведен опр</w:t>
      </w:r>
      <w:r w:rsidR="008A552F" w:rsidRPr="00D6776F">
        <w:rPr>
          <w:rFonts w:ascii="Times New Roman" w:eastAsia="Calibri" w:hAnsi="Times New Roman" w:cs="Times New Roman"/>
          <w:sz w:val="28"/>
          <w:szCs w:val="28"/>
        </w:rPr>
        <w:t xml:space="preserve">ос пользователей </w:t>
      </w:r>
      <w:r w:rsidRPr="00D6776F">
        <w:rPr>
          <w:rFonts w:ascii="Times New Roman" w:eastAsia="Calibri" w:hAnsi="Times New Roman" w:cs="Times New Roman"/>
          <w:sz w:val="28"/>
          <w:szCs w:val="28"/>
        </w:rPr>
        <w:t xml:space="preserve"> услуг</w:t>
      </w:r>
      <w:r w:rsidR="008A552F" w:rsidRPr="00D6776F">
        <w:rPr>
          <w:rFonts w:ascii="Times New Roman" w:eastAsia="Calibri" w:hAnsi="Times New Roman" w:cs="Times New Roman"/>
          <w:sz w:val="28"/>
          <w:szCs w:val="28"/>
        </w:rPr>
        <w:t xml:space="preserve"> </w:t>
      </w:r>
      <w:r w:rsidR="003F0C8E" w:rsidRPr="00D6776F">
        <w:rPr>
          <w:rFonts w:ascii="Times New Roman" w:eastAsia="Calibri" w:hAnsi="Times New Roman" w:cs="Times New Roman"/>
          <w:sz w:val="28"/>
          <w:szCs w:val="28"/>
        </w:rPr>
        <w:t xml:space="preserve">организаций </w:t>
      </w:r>
      <w:r w:rsidR="00D6776F" w:rsidRPr="00D6776F">
        <w:rPr>
          <w:rFonts w:ascii="Times New Roman" w:eastAsia="Calibri" w:hAnsi="Times New Roman" w:cs="Times New Roman"/>
          <w:sz w:val="28"/>
          <w:szCs w:val="28"/>
        </w:rPr>
        <w:t>социального обслуживания</w:t>
      </w:r>
      <w:r w:rsidRPr="00D6776F">
        <w:rPr>
          <w:rFonts w:ascii="Times New Roman" w:eastAsia="Calibri" w:hAnsi="Times New Roman" w:cs="Times New Roman"/>
          <w:sz w:val="28"/>
          <w:szCs w:val="28"/>
        </w:rPr>
        <w:t>. Отношение респондентов доброжелательное, явно отрицательных и/или негативных явлений не выявлено, респондентами не высказано, экспертами не обнаружено.</w:t>
      </w:r>
    </w:p>
    <w:p w:rsidR="00710FF7" w:rsidRPr="0060742A" w:rsidRDefault="009B4D6D" w:rsidP="00EC0FE9">
      <w:pPr>
        <w:spacing w:line="360" w:lineRule="auto"/>
        <w:ind w:firstLine="709"/>
        <w:jc w:val="both"/>
        <w:rPr>
          <w:color w:val="FF0000"/>
        </w:rPr>
      </w:pPr>
      <w:r w:rsidRPr="00D6776F">
        <w:rPr>
          <w:rFonts w:ascii="Times New Roman" w:eastAsia="Calibri" w:hAnsi="Times New Roman" w:cs="Times New Roman"/>
          <w:sz w:val="28"/>
          <w:szCs w:val="28"/>
        </w:rPr>
        <w:t xml:space="preserve">Несмотря на имеющиеся замечания, которые выявлены в ходе сопоставления имеющихся требований с реальным фактическим положением, в целом обществом признается качественная работа </w:t>
      </w:r>
      <w:r w:rsidR="008C4342" w:rsidRPr="005529F4">
        <w:rPr>
          <w:rFonts w:ascii="Times New Roman" w:hAnsi="Times New Roman" w:cs="Times New Roman"/>
          <w:b/>
          <w:sz w:val="28"/>
          <w:szCs w:val="28"/>
        </w:rPr>
        <w:t>АУСО РБ «Улан-Удэнский комплексный центр социального обслуживания «Доверие»</w:t>
      </w:r>
      <w:r w:rsidR="00EC0FE9" w:rsidRPr="0060742A">
        <w:rPr>
          <w:rFonts w:ascii="Times New Roman" w:hAnsi="Times New Roman" w:cs="Times New Roman"/>
          <w:color w:val="FF0000"/>
          <w:sz w:val="28"/>
          <w:szCs w:val="28"/>
        </w:rPr>
        <w:t>.</w:t>
      </w:r>
    </w:p>
    <w:sectPr w:rsidR="00710FF7" w:rsidRPr="0060742A" w:rsidSect="00954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http://www.garant.ru/files/8/9/677698/pict116-71164626.png" style="width:3.75pt;height:4.5pt;visibility:visible;mso-wrap-style:square" o:bullet="t">
        <v:imagedata r:id="rId1" o:title="pict116-71164626"/>
      </v:shape>
    </w:pict>
  </w:numPicBullet>
  <w:abstractNum w:abstractNumId="0">
    <w:nsid w:val="026E648D"/>
    <w:multiLevelType w:val="multilevel"/>
    <w:tmpl w:val="8294F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F497A"/>
    <w:multiLevelType w:val="hybridMultilevel"/>
    <w:tmpl w:val="BCEC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46D4D"/>
    <w:multiLevelType w:val="hybridMultilevel"/>
    <w:tmpl w:val="C51EB3C8"/>
    <w:lvl w:ilvl="0" w:tplc="B29463B0">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D508F"/>
    <w:multiLevelType w:val="multilevel"/>
    <w:tmpl w:val="78249F04"/>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0373AE"/>
    <w:multiLevelType w:val="multilevel"/>
    <w:tmpl w:val="4A2E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826A78"/>
    <w:multiLevelType w:val="hybridMultilevel"/>
    <w:tmpl w:val="BCEC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CF34F5"/>
    <w:multiLevelType w:val="multilevel"/>
    <w:tmpl w:val="D3B43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582CF6"/>
    <w:multiLevelType w:val="hybridMultilevel"/>
    <w:tmpl w:val="E3025E1E"/>
    <w:lvl w:ilvl="0" w:tplc="4316EFB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0B16D1"/>
    <w:multiLevelType w:val="multilevel"/>
    <w:tmpl w:val="0E120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165299"/>
    <w:multiLevelType w:val="multilevel"/>
    <w:tmpl w:val="EA24F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B3716"/>
    <w:multiLevelType w:val="multilevel"/>
    <w:tmpl w:val="0EBE0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C43905"/>
    <w:multiLevelType w:val="hybridMultilevel"/>
    <w:tmpl w:val="F3BC3ABA"/>
    <w:lvl w:ilvl="0" w:tplc="F8F44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8F4DB3"/>
    <w:multiLevelType w:val="multilevel"/>
    <w:tmpl w:val="24AAD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4B10C2"/>
    <w:multiLevelType w:val="hybridMultilevel"/>
    <w:tmpl w:val="E3025E1E"/>
    <w:lvl w:ilvl="0" w:tplc="4316EFB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24572A"/>
    <w:multiLevelType w:val="hybridMultilevel"/>
    <w:tmpl w:val="F3BC3ABA"/>
    <w:lvl w:ilvl="0" w:tplc="F8F44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6B0196"/>
    <w:multiLevelType w:val="multilevel"/>
    <w:tmpl w:val="126C237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6D603C"/>
    <w:multiLevelType w:val="multilevel"/>
    <w:tmpl w:val="7632D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9B6F75"/>
    <w:multiLevelType w:val="hybridMultilevel"/>
    <w:tmpl w:val="803C024C"/>
    <w:lvl w:ilvl="0" w:tplc="CE008ACE">
      <w:start w:val="1"/>
      <w:numFmt w:val="decimal"/>
      <w:lvlText w:val="%1."/>
      <w:lvlJc w:val="left"/>
      <w:pPr>
        <w:ind w:left="855" w:hanging="495"/>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A856B2"/>
    <w:multiLevelType w:val="multilevel"/>
    <w:tmpl w:val="91B68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A26B20"/>
    <w:multiLevelType w:val="hybridMultilevel"/>
    <w:tmpl w:val="BCEC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12"/>
  </w:num>
  <w:num w:numId="5">
    <w:abstractNumId w:val="0"/>
  </w:num>
  <w:num w:numId="6">
    <w:abstractNumId w:val="9"/>
  </w:num>
  <w:num w:numId="7">
    <w:abstractNumId w:val="6"/>
  </w:num>
  <w:num w:numId="8">
    <w:abstractNumId w:val="7"/>
  </w:num>
  <w:num w:numId="9">
    <w:abstractNumId w:val="5"/>
  </w:num>
  <w:num w:numId="10">
    <w:abstractNumId w:val="14"/>
  </w:num>
  <w:num w:numId="11">
    <w:abstractNumId w:val="11"/>
  </w:num>
  <w:num w:numId="12">
    <w:abstractNumId w:val="19"/>
  </w:num>
  <w:num w:numId="13">
    <w:abstractNumId w:val="13"/>
  </w:num>
  <w:num w:numId="14">
    <w:abstractNumId w:val="1"/>
  </w:num>
  <w:num w:numId="15">
    <w:abstractNumId w:val="2"/>
  </w:num>
  <w:num w:numId="16">
    <w:abstractNumId w:val="18"/>
  </w:num>
  <w:num w:numId="17">
    <w:abstractNumId w:val="4"/>
  </w:num>
  <w:num w:numId="18">
    <w:abstractNumId w:val="15"/>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BA"/>
    <w:rsid w:val="00003F20"/>
    <w:rsid w:val="00005881"/>
    <w:rsid w:val="0001661D"/>
    <w:rsid w:val="00017F67"/>
    <w:rsid w:val="000365E9"/>
    <w:rsid w:val="00037B37"/>
    <w:rsid w:val="00040DA5"/>
    <w:rsid w:val="00053225"/>
    <w:rsid w:val="000641AF"/>
    <w:rsid w:val="00086F59"/>
    <w:rsid w:val="000A5B7D"/>
    <w:rsid w:val="000A6421"/>
    <w:rsid w:val="000B1B6A"/>
    <w:rsid w:val="000B3F96"/>
    <w:rsid w:val="000C21AD"/>
    <w:rsid w:val="000C2FAC"/>
    <w:rsid w:val="000C5A99"/>
    <w:rsid w:val="000E0CDD"/>
    <w:rsid w:val="000E4B34"/>
    <w:rsid w:val="000F2DC9"/>
    <w:rsid w:val="001079F9"/>
    <w:rsid w:val="00120879"/>
    <w:rsid w:val="001262D6"/>
    <w:rsid w:val="00126BD6"/>
    <w:rsid w:val="0018223E"/>
    <w:rsid w:val="001A7F66"/>
    <w:rsid w:val="001B7DBA"/>
    <w:rsid w:val="001D0494"/>
    <w:rsid w:val="001E7437"/>
    <w:rsid w:val="002015CA"/>
    <w:rsid w:val="00202FCB"/>
    <w:rsid w:val="00214F4B"/>
    <w:rsid w:val="002159CB"/>
    <w:rsid w:val="00216913"/>
    <w:rsid w:val="00223F20"/>
    <w:rsid w:val="00227C7B"/>
    <w:rsid w:val="002313CF"/>
    <w:rsid w:val="002330D5"/>
    <w:rsid w:val="0023438E"/>
    <w:rsid w:val="00246C1E"/>
    <w:rsid w:val="002770BB"/>
    <w:rsid w:val="00283C1A"/>
    <w:rsid w:val="00294C37"/>
    <w:rsid w:val="002A310D"/>
    <w:rsid w:val="002A6A78"/>
    <w:rsid w:val="002C6315"/>
    <w:rsid w:val="002F1F6A"/>
    <w:rsid w:val="00305201"/>
    <w:rsid w:val="00322D83"/>
    <w:rsid w:val="00323219"/>
    <w:rsid w:val="00326368"/>
    <w:rsid w:val="003436C0"/>
    <w:rsid w:val="003A1981"/>
    <w:rsid w:val="003D2BD0"/>
    <w:rsid w:val="003E12CF"/>
    <w:rsid w:val="003F0C8E"/>
    <w:rsid w:val="003F1D62"/>
    <w:rsid w:val="00403CE9"/>
    <w:rsid w:val="004348F0"/>
    <w:rsid w:val="00435F25"/>
    <w:rsid w:val="00442E5D"/>
    <w:rsid w:val="0045054C"/>
    <w:rsid w:val="004852AC"/>
    <w:rsid w:val="004A2D07"/>
    <w:rsid w:val="004B1F36"/>
    <w:rsid w:val="004B4FF0"/>
    <w:rsid w:val="004B5EEE"/>
    <w:rsid w:val="004B6EC6"/>
    <w:rsid w:val="004E2E54"/>
    <w:rsid w:val="004E4E7E"/>
    <w:rsid w:val="00500A46"/>
    <w:rsid w:val="00535E01"/>
    <w:rsid w:val="005379E3"/>
    <w:rsid w:val="0054056A"/>
    <w:rsid w:val="00543F8D"/>
    <w:rsid w:val="00544F7D"/>
    <w:rsid w:val="005470F0"/>
    <w:rsid w:val="00557ED0"/>
    <w:rsid w:val="00566D9E"/>
    <w:rsid w:val="005925C0"/>
    <w:rsid w:val="005A7AB9"/>
    <w:rsid w:val="005C1E44"/>
    <w:rsid w:val="005C4157"/>
    <w:rsid w:val="005C4E58"/>
    <w:rsid w:val="005D4DE4"/>
    <w:rsid w:val="005D7041"/>
    <w:rsid w:val="005E2B39"/>
    <w:rsid w:val="00603E5D"/>
    <w:rsid w:val="0060742A"/>
    <w:rsid w:val="006248DE"/>
    <w:rsid w:val="00632B21"/>
    <w:rsid w:val="00637613"/>
    <w:rsid w:val="006572DC"/>
    <w:rsid w:val="00662763"/>
    <w:rsid w:val="00673F56"/>
    <w:rsid w:val="006770F2"/>
    <w:rsid w:val="00687DA5"/>
    <w:rsid w:val="006960D7"/>
    <w:rsid w:val="00696340"/>
    <w:rsid w:val="006B411E"/>
    <w:rsid w:val="006B496B"/>
    <w:rsid w:val="006B6571"/>
    <w:rsid w:val="006E418B"/>
    <w:rsid w:val="006E73A4"/>
    <w:rsid w:val="006F1CA3"/>
    <w:rsid w:val="006F2078"/>
    <w:rsid w:val="006F68A4"/>
    <w:rsid w:val="00710FF7"/>
    <w:rsid w:val="00742652"/>
    <w:rsid w:val="00750657"/>
    <w:rsid w:val="00755685"/>
    <w:rsid w:val="00791036"/>
    <w:rsid w:val="00793DF9"/>
    <w:rsid w:val="00794FE1"/>
    <w:rsid w:val="007A0236"/>
    <w:rsid w:val="007A3F44"/>
    <w:rsid w:val="007D1ED8"/>
    <w:rsid w:val="007D547F"/>
    <w:rsid w:val="00815732"/>
    <w:rsid w:val="00816CEB"/>
    <w:rsid w:val="008174C2"/>
    <w:rsid w:val="00854990"/>
    <w:rsid w:val="008672C2"/>
    <w:rsid w:val="00886712"/>
    <w:rsid w:val="008A552F"/>
    <w:rsid w:val="008B10D4"/>
    <w:rsid w:val="008B27D2"/>
    <w:rsid w:val="008C4342"/>
    <w:rsid w:val="008D4184"/>
    <w:rsid w:val="008D606C"/>
    <w:rsid w:val="008D7559"/>
    <w:rsid w:val="008E5936"/>
    <w:rsid w:val="008F50D1"/>
    <w:rsid w:val="00904001"/>
    <w:rsid w:val="00910651"/>
    <w:rsid w:val="00922AE3"/>
    <w:rsid w:val="00924316"/>
    <w:rsid w:val="00946BB0"/>
    <w:rsid w:val="00954F03"/>
    <w:rsid w:val="009632A9"/>
    <w:rsid w:val="00963DFB"/>
    <w:rsid w:val="00985D97"/>
    <w:rsid w:val="009A3861"/>
    <w:rsid w:val="009A4EB4"/>
    <w:rsid w:val="009B4D6D"/>
    <w:rsid w:val="009D3C48"/>
    <w:rsid w:val="009D7034"/>
    <w:rsid w:val="009E06AF"/>
    <w:rsid w:val="009E570D"/>
    <w:rsid w:val="009E6079"/>
    <w:rsid w:val="00A04BDB"/>
    <w:rsid w:val="00A0501E"/>
    <w:rsid w:val="00A11799"/>
    <w:rsid w:val="00A155AE"/>
    <w:rsid w:val="00A207AD"/>
    <w:rsid w:val="00A61DC3"/>
    <w:rsid w:val="00A64C94"/>
    <w:rsid w:val="00A65EF9"/>
    <w:rsid w:val="00AA1BDE"/>
    <w:rsid w:val="00AA432B"/>
    <w:rsid w:val="00AD2EF3"/>
    <w:rsid w:val="00AD756B"/>
    <w:rsid w:val="00AF3C16"/>
    <w:rsid w:val="00B24C31"/>
    <w:rsid w:val="00B34378"/>
    <w:rsid w:val="00B412D9"/>
    <w:rsid w:val="00B430F7"/>
    <w:rsid w:val="00B616F0"/>
    <w:rsid w:val="00B74809"/>
    <w:rsid w:val="00B82829"/>
    <w:rsid w:val="00BA4C1E"/>
    <w:rsid w:val="00BA6B5A"/>
    <w:rsid w:val="00BA7030"/>
    <w:rsid w:val="00C00B29"/>
    <w:rsid w:val="00C0321D"/>
    <w:rsid w:val="00C037A5"/>
    <w:rsid w:val="00C07F6E"/>
    <w:rsid w:val="00C15FC2"/>
    <w:rsid w:val="00C1740C"/>
    <w:rsid w:val="00C266F9"/>
    <w:rsid w:val="00C41FCA"/>
    <w:rsid w:val="00C517CF"/>
    <w:rsid w:val="00C723B0"/>
    <w:rsid w:val="00C75425"/>
    <w:rsid w:val="00C76429"/>
    <w:rsid w:val="00C843FB"/>
    <w:rsid w:val="00C86249"/>
    <w:rsid w:val="00C91402"/>
    <w:rsid w:val="00C930C7"/>
    <w:rsid w:val="00CB0BC0"/>
    <w:rsid w:val="00CF12FD"/>
    <w:rsid w:val="00CF59BD"/>
    <w:rsid w:val="00D24EE3"/>
    <w:rsid w:val="00D25B3C"/>
    <w:rsid w:val="00D32718"/>
    <w:rsid w:val="00D45944"/>
    <w:rsid w:val="00D63175"/>
    <w:rsid w:val="00D632EE"/>
    <w:rsid w:val="00D6776F"/>
    <w:rsid w:val="00D75664"/>
    <w:rsid w:val="00D94EFE"/>
    <w:rsid w:val="00DB0B29"/>
    <w:rsid w:val="00DB5F07"/>
    <w:rsid w:val="00DC074E"/>
    <w:rsid w:val="00DD3B1D"/>
    <w:rsid w:val="00DD57BC"/>
    <w:rsid w:val="00DD5C66"/>
    <w:rsid w:val="00DE5852"/>
    <w:rsid w:val="00DF0813"/>
    <w:rsid w:val="00E17E5F"/>
    <w:rsid w:val="00E22A05"/>
    <w:rsid w:val="00E24195"/>
    <w:rsid w:val="00E24354"/>
    <w:rsid w:val="00E55226"/>
    <w:rsid w:val="00E670BF"/>
    <w:rsid w:val="00E73759"/>
    <w:rsid w:val="00E977FF"/>
    <w:rsid w:val="00EA5EE3"/>
    <w:rsid w:val="00EA6B2D"/>
    <w:rsid w:val="00EB6D52"/>
    <w:rsid w:val="00EC0FE9"/>
    <w:rsid w:val="00ED6DB8"/>
    <w:rsid w:val="00F16FAD"/>
    <w:rsid w:val="00F36D67"/>
    <w:rsid w:val="00F57D23"/>
    <w:rsid w:val="00F615A2"/>
    <w:rsid w:val="00F9075B"/>
    <w:rsid w:val="00F93FAF"/>
    <w:rsid w:val="00FB397A"/>
    <w:rsid w:val="00FF1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E9E9B-EFE1-4B26-A805-CB7C64B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D6D"/>
    <w:pPr>
      <w:spacing w:after="200"/>
      <w:jc w:val="left"/>
    </w:pPr>
    <w:rPr>
      <w:rFonts w:eastAsiaTheme="minorEastAsia"/>
      <w:lang w:eastAsia="ru-RU"/>
    </w:rPr>
  </w:style>
  <w:style w:type="paragraph" w:styleId="10">
    <w:name w:val="heading 1"/>
    <w:basedOn w:val="a"/>
    <w:next w:val="a"/>
    <w:link w:val="11"/>
    <w:uiPriority w:val="9"/>
    <w:qFormat/>
    <w:rsid w:val="009B4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A1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B4D6D"/>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unhideWhenUsed/>
    <w:rsid w:val="009B4D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B4D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4D6D"/>
    <w:rPr>
      <w:rFonts w:ascii="Tahoma" w:eastAsiaTheme="minorEastAsia" w:hAnsi="Tahoma" w:cs="Tahoma"/>
      <w:sz w:val="16"/>
      <w:szCs w:val="16"/>
      <w:lang w:eastAsia="ru-RU"/>
    </w:rPr>
  </w:style>
  <w:style w:type="paragraph" w:styleId="a6">
    <w:name w:val="List Paragraph"/>
    <w:basedOn w:val="a"/>
    <w:link w:val="a7"/>
    <w:qFormat/>
    <w:rsid w:val="009B4D6D"/>
    <w:pPr>
      <w:ind w:left="720"/>
      <w:contextualSpacing/>
    </w:pPr>
  </w:style>
  <w:style w:type="character" w:customStyle="1" w:styleId="a7">
    <w:name w:val="Абзац списка Знак"/>
    <w:basedOn w:val="a0"/>
    <w:link w:val="a6"/>
    <w:rsid w:val="009B4D6D"/>
    <w:rPr>
      <w:rFonts w:eastAsiaTheme="minorEastAsia"/>
      <w:lang w:eastAsia="ru-RU"/>
    </w:rPr>
  </w:style>
  <w:style w:type="character" w:styleId="a8">
    <w:name w:val="Hyperlink"/>
    <w:basedOn w:val="a0"/>
    <w:unhideWhenUsed/>
    <w:rsid w:val="009B4D6D"/>
    <w:rPr>
      <w:color w:val="0000FF"/>
      <w:u w:val="single"/>
    </w:rPr>
  </w:style>
  <w:style w:type="paragraph" w:styleId="12">
    <w:name w:val="toc 1"/>
    <w:basedOn w:val="a"/>
    <w:next w:val="a"/>
    <w:autoRedefine/>
    <w:uiPriority w:val="39"/>
    <w:unhideWhenUsed/>
    <w:rsid w:val="009B4D6D"/>
    <w:pPr>
      <w:tabs>
        <w:tab w:val="right" w:pos="9486"/>
      </w:tabs>
      <w:spacing w:after="0" w:line="360" w:lineRule="auto"/>
      <w:jc w:val="center"/>
    </w:pPr>
    <w:rPr>
      <w:rFonts w:ascii="Times New Roman" w:eastAsia="Calibri" w:hAnsi="Times New Roman" w:cs="Times New Roman"/>
      <w:bCs/>
      <w:sz w:val="28"/>
      <w:szCs w:val="28"/>
      <w:lang w:eastAsia="en-US"/>
    </w:rPr>
  </w:style>
  <w:style w:type="paragraph" w:customStyle="1" w:styleId="a9">
    <w:name w:val="Заголовок Диплом"/>
    <w:basedOn w:val="10"/>
    <w:link w:val="aa"/>
    <w:qFormat/>
    <w:rsid w:val="009B4D6D"/>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1"/>
    <w:link w:val="a9"/>
    <w:rsid w:val="009B4D6D"/>
    <w:rPr>
      <w:rFonts w:ascii="Times New Roman" w:eastAsiaTheme="majorEastAsia" w:hAnsi="Times New Roman" w:cs="Times New Roman"/>
      <w:b w:val="0"/>
      <w:bCs/>
      <w:color w:val="365F91" w:themeColor="accent1" w:themeShade="BF"/>
      <w:sz w:val="28"/>
      <w:szCs w:val="28"/>
      <w:lang w:eastAsia="ru-RU"/>
    </w:rPr>
  </w:style>
  <w:style w:type="paragraph" w:customStyle="1" w:styleId="1">
    <w:name w:val="Стиль1"/>
    <w:basedOn w:val="a6"/>
    <w:link w:val="13"/>
    <w:qFormat/>
    <w:rsid w:val="009B4D6D"/>
    <w:pPr>
      <w:numPr>
        <w:numId w:val="15"/>
      </w:numPr>
      <w:spacing w:after="0" w:line="360" w:lineRule="auto"/>
      <w:ind w:left="0" w:firstLine="709"/>
      <w:jc w:val="both"/>
    </w:pPr>
    <w:rPr>
      <w:rFonts w:ascii="Times New Roman" w:eastAsia="Times New Roman" w:hAnsi="Times New Roman" w:cs="Times New Roman"/>
      <w:sz w:val="28"/>
      <w:szCs w:val="28"/>
    </w:rPr>
  </w:style>
  <w:style w:type="character" w:customStyle="1" w:styleId="13">
    <w:name w:val="Стиль1 Знак"/>
    <w:basedOn w:val="a0"/>
    <w:link w:val="1"/>
    <w:rsid w:val="009B4D6D"/>
    <w:rPr>
      <w:rFonts w:ascii="Times New Roman" w:eastAsia="Times New Roman" w:hAnsi="Times New Roman" w:cs="Times New Roman"/>
      <w:sz w:val="28"/>
      <w:szCs w:val="28"/>
      <w:lang w:eastAsia="ru-RU"/>
    </w:rPr>
  </w:style>
  <w:style w:type="paragraph" w:customStyle="1" w:styleId="ConsPlusNormal">
    <w:name w:val="ConsPlusNormal"/>
    <w:rsid w:val="00AA432B"/>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customStyle="1" w:styleId="ConsPlusTitle">
    <w:name w:val="ConsPlusTitle"/>
    <w:uiPriority w:val="99"/>
    <w:rsid w:val="00AA432B"/>
    <w:pPr>
      <w:widowControl w:val="0"/>
      <w:autoSpaceDE w:val="0"/>
      <w:autoSpaceDN w:val="0"/>
      <w:adjustRightInd w:val="0"/>
      <w:spacing w:line="240" w:lineRule="auto"/>
      <w:jc w:val="left"/>
    </w:pPr>
    <w:rPr>
      <w:rFonts w:ascii="Arial" w:eastAsiaTheme="minorEastAsia" w:hAnsi="Arial" w:cs="Arial"/>
      <w:b/>
      <w:bCs/>
      <w:sz w:val="20"/>
      <w:szCs w:val="20"/>
      <w:lang w:eastAsia="ru-RU"/>
    </w:rPr>
  </w:style>
  <w:style w:type="character" w:customStyle="1" w:styleId="apple-converted-space">
    <w:name w:val="apple-converted-space"/>
    <w:basedOn w:val="a0"/>
    <w:rsid w:val="00B412D9"/>
  </w:style>
  <w:style w:type="table" w:styleId="ab">
    <w:name w:val="Table Grid"/>
    <w:basedOn w:val="a1"/>
    <w:uiPriority w:val="39"/>
    <w:rsid w:val="008E59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A6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A1981"/>
    <w:rPr>
      <w:rFonts w:asciiTheme="majorHAnsi" w:eastAsiaTheme="majorEastAsia" w:hAnsiTheme="majorHAnsi" w:cstheme="majorBidi"/>
      <w:b/>
      <w:bCs/>
      <w:color w:val="4F81BD" w:themeColor="accent1"/>
      <w:lang w:eastAsia="ru-RU"/>
    </w:rPr>
  </w:style>
  <w:style w:type="character" w:customStyle="1" w:styleId="apple-style-span">
    <w:name w:val="apple-style-span"/>
    <w:basedOn w:val="a0"/>
    <w:rsid w:val="00A64C94"/>
    <w:rPr>
      <w:rFonts w:ascii="Times New Roman" w:hAnsi="Times New Roman" w:cs="Times New Roman" w:hint="default"/>
    </w:rPr>
  </w:style>
  <w:style w:type="character" w:customStyle="1" w:styleId="8">
    <w:name w:val="Основной шрифт абзаца8"/>
    <w:rsid w:val="00A64C94"/>
    <w:rPr>
      <w:sz w:val="24"/>
    </w:rPr>
  </w:style>
  <w:style w:type="paragraph" w:customStyle="1" w:styleId="100">
    <w:name w:val="Обычный10"/>
    <w:rsid w:val="00C15FC2"/>
    <w:pPr>
      <w:spacing w:line="240" w:lineRule="auto"/>
      <w:jc w:val="left"/>
    </w:pPr>
    <w:rPr>
      <w:rFonts w:ascii="Times New Roman" w:eastAsia="Times New Roman" w:hAnsi="Times New Roman" w:cs="Times New Roman"/>
      <w:sz w:val="24"/>
      <w:szCs w:val="20"/>
      <w:lang w:eastAsia="ru-RU"/>
    </w:rPr>
  </w:style>
  <w:style w:type="paragraph" w:styleId="ac">
    <w:name w:val="No Spacing"/>
    <w:basedOn w:val="a"/>
    <w:link w:val="ad"/>
    <w:qFormat/>
    <w:rsid w:val="005C4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Без интервала Знак"/>
    <w:link w:val="ac"/>
    <w:locked/>
    <w:rsid w:val="005C4E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14974">
      <w:bodyDiv w:val="1"/>
      <w:marLeft w:val="0"/>
      <w:marRight w:val="0"/>
      <w:marTop w:val="0"/>
      <w:marBottom w:val="0"/>
      <w:divBdr>
        <w:top w:val="none" w:sz="0" w:space="0" w:color="auto"/>
        <w:left w:val="none" w:sz="0" w:space="0" w:color="auto"/>
        <w:bottom w:val="none" w:sz="0" w:space="0" w:color="auto"/>
        <w:right w:val="none" w:sz="0" w:space="0" w:color="auto"/>
      </w:divBdr>
    </w:div>
    <w:div w:id="1295797746">
      <w:bodyDiv w:val="1"/>
      <w:marLeft w:val="0"/>
      <w:marRight w:val="0"/>
      <w:marTop w:val="0"/>
      <w:marBottom w:val="0"/>
      <w:divBdr>
        <w:top w:val="none" w:sz="0" w:space="0" w:color="auto"/>
        <w:left w:val="none" w:sz="0" w:space="0" w:color="auto"/>
        <w:bottom w:val="none" w:sz="0" w:space="0" w:color="auto"/>
        <w:right w:val="none" w:sz="0" w:space="0" w:color="auto"/>
      </w:divBdr>
    </w:div>
    <w:div w:id="18095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cexpert03.ru/" TargetMode="External"/><Relationship Id="rId12"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CA6E-B11F-453B-ADBD-D9AEAD69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19193</Words>
  <Characters>109403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Юлия Будаева</cp:lastModifiedBy>
  <cp:revision>2</cp:revision>
  <cp:lastPrinted>2017-02-01T15:57:00Z</cp:lastPrinted>
  <dcterms:created xsi:type="dcterms:W3CDTF">2017-12-08T09:04:00Z</dcterms:created>
  <dcterms:modified xsi:type="dcterms:W3CDTF">2017-12-08T09:04:00Z</dcterms:modified>
</cp:coreProperties>
</file>