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0" w:rsidRPr="00AD43BD" w:rsidRDefault="00131F60" w:rsidP="00AD43B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43B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Действия работников организаций при угрозе террористического акта на территории организации и в случае его совершения.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Правила и порядок действий работников организаций при угрозе или совершении террористического акта на территории организации. </w:t>
      </w:r>
      <w:r w:rsidRPr="00131F60">
        <w:rPr>
          <w:rFonts w:ascii="Times New Roman" w:hAnsi="Times New Roman" w:cs="Times New Roman"/>
          <w:sz w:val="24"/>
          <w:szCs w:val="24"/>
        </w:rPr>
        <w:br/>
        <w:t>В современных условиях реальную угрозу национальной безопасности России, ее территориальной целостности, конституционным правам и свободам граждан представляет 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усиление терроризма в различных его формах</w:t>
      </w:r>
      <w:r w:rsidRPr="00131F60">
        <w:rPr>
          <w:rFonts w:ascii="Times New Roman" w:hAnsi="Times New Roman" w:cs="Times New Roman"/>
          <w:sz w:val="24"/>
          <w:szCs w:val="24"/>
        </w:rPr>
        <w:t>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Провоцируя войны, недоверие и ненависть между социальными и национальными группами, 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терроризм,</w:t>
      </w:r>
      <w:r w:rsidR="00AD4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31F60">
        <w:rPr>
          <w:rFonts w:ascii="Times New Roman" w:hAnsi="Times New Roman" w:cs="Times New Roman"/>
          <w:sz w:val="24"/>
          <w:szCs w:val="24"/>
        </w:rPr>
        <w:t>приобретающий все более разнообразные формы и угрожающие масштабы, относится к числу самых опасных и трудно прогнозируемых явлений современности.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В толковом словаре </w:t>
      </w:r>
      <w:proofErr w:type="spellStart"/>
      <w:r w:rsidRPr="00131F60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131F60">
        <w:rPr>
          <w:rFonts w:ascii="Times New Roman" w:hAnsi="Times New Roman" w:cs="Times New Roman"/>
          <w:sz w:val="24"/>
          <w:szCs w:val="24"/>
        </w:rPr>
        <w:t xml:space="preserve"> подчеркивается основной смысл, 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нацеленность терроризма - устрашать смертью, казнью, запугивать</w:t>
      </w:r>
      <w:r w:rsidRPr="00131F60">
        <w:rPr>
          <w:rFonts w:ascii="Times New Roman" w:hAnsi="Times New Roman" w:cs="Times New Roman"/>
          <w:sz w:val="24"/>
          <w:szCs w:val="24"/>
        </w:rPr>
        <w:t>, держать в повиновении угрозами насилия, творить расправу жесткими карательными мерами, истязаниями, расстрелами и т.д.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F60">
        <w:rPr>
          <w:rFonts w:ascii="Times New Roman" w:hAnsi="Times New Roman" w:cs="Times New Roman"/>
          <w:sz w:val="24"/>
          <w:szCs w:val="24"/>
        </w:rPr>
        <w:t>В связи с многообразием толкования некоторые исследователи предлагают различать понятие 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"терроризм" в узком и в широком смыслах слова.</w:t>
      </w:r>
      <w:proofErr w:type="gramEnd"/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1F60">
        <w:rPr>
          <w:rFonts w:ascii="Times New Roman" w:hAnsi="Times New Roman" w:cs="Times New Roman"/>
          <w:b/>
          <w:bCs/>
          <w:sz w:val="24"/>
          <w:szCs w:val="24"/>
        </w:rPr>
        <w:t>В самом широком смысле</w:t>
      </w:r>
      <w:r w:rsidRPr="00131F60">
        <w:rPr>
          <w:rFonts w:ascii="Times New Roman" w:hAnsi="Times New Roman" w:cs="Times New Roman"/>
          <w:sz w:val="24"/>
          <w:szCs w:val="24"/>
        </w:rPr>
        <w:t> оно обозначает все многообразие методов борьбы, связанных с использованием и выдвижением на первой план различных форм насилия или угрозы его применения: это и нелегальная подрывная деятельность, и государственный террор, геноцид и репрессии, а также открытая насильственная форма диктатуры и практика разовых политических покушений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1F60">
        <w:rPr>
          <w:rFonts w:ascii="Times New Roman" w:hAnsi="Times New Roman" w:cs="Times New Roman"/>
          <w:sz w:val="24"/>
          <w:szCs w:val="24"/>
        </w:rPr>
        <w:t> осуществляемых в целях нарушения общественной безопасности, устрашения населения или оказания воздействия на органы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власти. При этом учитывается весь комплекс его составляющих - террористических групп и организаций, идеологий и доктрин.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В узком смысле</w:t>
      </w:r>
      <w:r w:rsidRPr="00131F60">
        <w:rPr>
          <w:rFonts w:ascii="Times New Roman" w:hAnsi="Times New Roman" w:cs="Times New Roman"/>
          <w:sz w:val="24"/>
          <w:szCs w:val="24"/>
        </w:rPr>
        <w:t> это понятие употребляется, главным образом, в отношении нелегальных террористических актов.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Терроризм как многогранный феномен обладает чрезвычайно сложной структурой,</w:t>
      </w:r>
      <w:r w:rsidRPr="00131F60">
        <w:rPr>
          <w:rFonts w:ascii="Times New Roman" w:hAnsi="Times New Roman" w:cs="Times New Roman"/>
          <w:sz w:val="24"/>
          <w:szCs w:val="24"/>
        </w:rPr>
        <w:t> его различные формы переплетаются и часто.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Признаки терроризма заключаются в следующем: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1. Терроризм предполагает достижение определенной политической цели.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2. В отношении противостоящей стороны применяется насилие в той или иной форме либо угроза использования такового.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3. Угроза насилия или само насилие сопровождается устрашением, направленным на частичную или полную деморализацию объекта воздействия.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Объект террористического воздействия является двойственным: непосредственный объект, которым могут быть материальные объекты, некоторые категории граждан, определяемые по политическому, социальному, национальному, религиозному или иному принципу либо заранее конкретно не определенные случайные люди, и конечный, или стратегический, объект, которым является конституционный строй либо один из его элементов (территориальная целостность, порядок управления, экономическая мощь и т.д.).</w:t>
      </w:r>
      <w:proofErr w:type="gramEnd"/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В зависимости от содержания конкретных действий, целей и мотивов выделяются следующие виды терроризма: международный, государственный, политический, религиозный, националистический, криминальный.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К основным внутренним причинам террористических проявлений в России относятся: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острая борьба за передел собственности и политическую власть,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борьба за изменение государственно-правового статуса отдельных регионов,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межэтнические противоречия и конфликты, идеологический раскол и криминализация общества, рост организованной преступности и коррупции,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образование устойчивых очагов сепаратизма.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Внешние причины заключаются в проявлении или реанимации геополитических притязаний ряда сопредельных с Россией и СНГ государств к Российской Федерации, переносе на Российскую территорию противостояния некоторых зарубежных политических сил (палестинских, курдских и др.) с их политическими противниками, активизация антироссийских устремлений ряда зарубежных религиозных и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национал-радикальных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(в том числе эмигрантских) экстремистских организаций.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F60">
        <w:rPr>
          <w:rFonts w:ascii="Times New Roman" w:hAnsi="Times New Roman" w:cs="Times New Roman"/>
          <w:sz w:val="24"/>
          <w:szCs w:val="24"/>
        </w:rPr>
        <w:t>Сущность и виды террористических акций более точно сформулированы в Договоре о сотрудничестве государств-участников Содружества Независимых Государств в борьбе с терроризмом от 4 июня 1999 г. То, что в ст. 1 названо терроризмом, вполне применимо к понятию террористической акции, которая должна быть определена как противоправное уголовно-наказуемое деяние, совершенное в целях нарушения общественной безопасности, оказания воздействия на принятие органами власти решений, устрашения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населения. Указывается многообразие этого преступного деяния, проявляющееся в виде: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насилия или угрозы его применения в отношении физических или юридических лиц;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- уничтожения (повреждения) или угрозы уничтожения (повреждения) имущества и других материальных объектов, создающей опасность гибели людей;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причинения значительного имущественного ущерба либо наступления иных общественно опасных последствий;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посягательства на жизнь государственного или общественного деятеля, совершенного для прекращения его государственной или иной политической деятельности либо из мести за такую деятельность;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нападения на представителя иностранного государства или сотрудника международной организации, пользующегося международной защитой, а равно на служебные помещения либо транспортные средства лиц, пользующихся международной защитой;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иных деяний, подпадающих под понятие террористических в соответствии с национальным законодательством Сторон, а также иными общепризнанными международно-правовыми актами, направленными на борьбу с терроризмом.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Понятие террористической деятельности </w:t>
      </w:r>
      <w:r w:rsidRPr="00131F60">
        <w:rPr>
          <w:rFonts w:ascii="Times New Roman" w:hAnsi="Times New Roman" w:cs="Times New Roman"/>
          <w:sz w:val="24"/>
          <w:szCs w:val="24"/>
        </w:rPr>
        <w:t>складывается из перечисления, предусмотренных различными статьями УК РФ функций, классифицированных по пяти видам: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1) действия, связанные с террористической акцией (организация, планирование, подготовка и реализация);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2) подстрекательство к любым проявлениям терроризма;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3) организация и участие в каких-либо преступных формированиях для совершения террористических акций;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4) пособнические действия, выражающиеся в вербовке, вооружении, обучении и использовании террористов;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5) финансирование и иное содействие терроризму.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Порядок действий сотрудников в различных ситуациях.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Теракты с применением взрывных устройств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Штатные взрывоопасные предметы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Самодельные взрывоопасные предметы — это взрывные устройства, изготовленные кустарно, а также доработанные штатные взрывоопасные предметы. Самодельные взрывоопасные предметы отличаются огромным разнообразием типов взрывчатого </w:t>
      </w:r>
      <w:r w:rsidRPr="00131F60">
        <w:rPr>
          <w:rFonts w:ascii="Times New Roman" w:hAnsi="Times New Roman" w:cs="Times New Roman"/>
          <w:sz w:val="24"/>
          <w:szCs w:val="24"/>
        </w:rPr>
        <w:lastRenderedPageBreak/>
        <w:t>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 В качестве взрывчатого вещества в самодельных взрывоопасных предметах используются твердые, пластичные, гранулированные и порошкообразные вещества, различные виды пороха, жидкости и разнообразные смеси как промышленные, так и кустарно изготовленные. В качестве предохранительно-исполнительных устройств используются штатные, а чаще — самодельные устройства всевозможных, весьма хитроумных видов: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— химические;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— механические;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— электромеханические;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— радиоэлектронные.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Наличие таких устройств обеспечивает подрыв заряда при получении радиосигнала в заданное время, при попытке открыть или передвинуть (приподнять) и даже при легком сотрясении корпуса от звука приближающихся шагов.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Самодельные взрывоопасные предметы террористы зачастую маскируют под вполне безобидные предметы (металлические банки из-под пива, «Пепси-колы», карманные фонарики, видеокассеты, транзисторные приёмники и многое другое), начиняя их взрывчатыми веществами.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Некоторые признаки, позволяющие иногда обнаружить самодельные взрывоопасные предметы: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-бесхозные предметы или предметы, не характерные для окружающей обстановки;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наличие в конструкции штатных боеприпасов;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элементы, остатки материалов, не характерные для данного предмета или местности;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признаки горения;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звук работы часового механизма;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запах горючих веществ;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наличие у предмета устройства, напоминающего радиоантенну;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натянутые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проволока, шнур;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выделяющиеся участки свежевырытой или засохшей земли (на даче);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следы ремонта, участки стены с нарушенной окраской (у квартиры).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i/>
          <w:iCs/>
          <w:sz w:val="24"/>
          <w:szCs w:val="24"/>
        </w:rPr>
        <w:t>Главный признак: что-то однозначно находящееся не на своем месте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если у террориста стоит задача замаскировать взрывное устройство, обнаружить его оказывается не под силу порой и профессионалам.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Для проведения терактов в ряде случаев используются радиоуправляемые фугасы, которые приводит в действие террорист-наблюдатель с безопасного для него расстояния.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Для проведения массовых террористических актов с гибелью людей и сильных разрушений может применяться минирование автомобилей (легковых либо грузовых) взрывчатыми веществами, применяемыми в народном хозяйстве при проведении подрывных работ.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Предупредительные меры (меры профилактики)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-ежедневно осуществлять обход и осмотр территории и помещений с целью обнаружения подозрительных предметов;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-тщательно проверять поступающее имущество, товары, оборудование по количеству предметов, состоянию упаковки и т. д.;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-разработать план эвакуации персонала и пострадавших;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-подготовить средства оповещения;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-определить (уточнить) задачи местной охраны, ведомственной охраны или службы безопасности учреждения при эвакуации;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места парковки автомобилей не ближе 50 метров от мест скопления людей;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-освободить от лишних предметов служебные помещения, где расположены технические установки;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-обеспечить регулярное удаление из здания отходов, освободить территорию от строительных лесов и металлического мусора,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-контейнеры-мусоросборники по возможности установить за пределами зданий объекта;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при обнаружении взрывных устройств и подозрительных предметов.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При обнаружении взрывных устройств и подозрительных предметов необходимо: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1. Незамедлительно сообщить о случившемся в правоохранительные органы, службу спасения по телефону 112 или уполномоченному по делам ГО и ЧС.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2.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Не предпринимать самостоятельно никаких действий с предметами, похожими на взрывное устройство: наносить удары (ударять по корпусу, а также один боеприпас о другой); прикасаться, поднимать, переносить или перекатывать с места на место; закапывать в землю или бросать в водоём; предпринимать попытки к разборке или распиливанию; бросать в костёр или разводить огонь вблизи него – это может привести к их взрыву, многочисленным жертвам и разрушениям.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3. при производстве земляных или других работ — остановить работу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4. хорошо запомнить место обнаружения предмета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5. установить предупредительные знаки или использовать различные подручные материалы: колья, верёвки, куски материи, камни, грунт и т.п.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6. Не подходить к взрывным устройствам и подозрительным предметам (должностным лицам организовать их оцепление) ближе расстояния, указанного в </w:t>
      </w:r>
      <w:r w:rsidRPr="00131F60">
        <w:rPr>
          <w:rFonts w:ascii="Times New Roman" w:hAnsi="Times New Roman" w:cs="Times New Roman"/>
          <w:sz w:val="24"/>
          <w:szCs w:val="24"/>
          <w:u w:val="single"/>
        </w:rPr>
        <w:t>таблице 1</w:t>
      </w:r>
      <w:r w:rsidRPr="00131F60">
        <w:rPr>
          <w:rFonts w:ascii="Times New Roman" w:hAnsi="Times New Roman" w:cs="Times New Roman"/>
          <w:sz w:val="24"/>
          <w:szCs w:val="24"/>
        </w:rPr>
        <w:t>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  <w:u w:val="single"/>
        </w:rPr>
        <w:t>Таблица 1</w:t>
      </w:r>
      <w:r w:rsidRPr="00131F60">
        <w:rPr>
          <w:rFonts w:ascii="Times New Roman" w:hAnsi="Times New Roman" w:cs="Times New Roman"/>
          <w:sz w:val="24"/>
          <w:szCs w:val="24"/>
        </w:rPr>
        <w:t>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Рекомендуемые </w:t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br/>
        <w:t>расстояния удаления и оцепления при обнаружении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взрывного устройства или предмета похожего на взрывное устройство</w:t>
      </w:r>
      <w:r w:rsidRPr="00131F6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76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7"/>
        <w:gridCol w:w="5405"/>
        <w:gridCol w:w="2148"/>
      </w:tblGrid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№ </w:t>
            </w:r>
            <w:proofErr w:type="spellStart"/>
            <w:r w:rsidRPr="00131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31F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31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ВУ или подозрительные предметы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Расстояние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1. 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Граната РГД-5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50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Граната Ф-1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3. 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Тротиловая шашка массой 200 гр.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45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4. 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Тротиловая шашка массой 400 гр.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55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5. 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Пивная банка 0,33 литра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60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6. 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Чемодан (кейс)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230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7. 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Дорожный чемодан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350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8. 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 типа "Жигули"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460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9. 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 типа "Волга"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580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10. 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Микроавтобус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9870 м </w:t>
            </w:r>
          </w:p>
        </w:tc>
      </w:tr>
      <w:tr w:rsidR="00131F60" w:rsidRPr="00131F60" w:rsidTr="00131F60">
        <w:trPr>
          <w:tblCellSpacing w:w="7" w:type="dxa"/>
          <w:jc w:val="center"/>
        </w:trPr>
        <w:tc>
          <w:tcPr>
            <w:tcW w:w="109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11. </w:t>
            </w:r>
          </w:p>
        </w:tc>
        <w:tc>
          <w:tcPr>
            <w:tcW w:w="4980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Грузовая автомашина (фургон) </w:t>
            </w:r>
          </w:p>
        </w:tc>
        <w:tc>
          <w:tcPr>
            <w:tcW w:w="1965" w:type="dxa"/>
            <w:hideMark/>
          </w:tcPr>
          <w:p w:rsidR="00131F60" w:rsidRPr="00131F60" w:rsidRDefault="00131F60" w:rsidP="0013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60">
              <w:rPr>
                <w:rFonts w:ascii="Times New Roman" w:hAnsi="Times New Roman" w:cs="Times New Roman"/>
                <w:sz w:val="24"/>
                <w:szCs w:val="24"/>
              </w:rPr>
              <w:br/>
              <w:t>1240 м </w:t>
            </w:r>
          </w:p>
        </w:tc>
      </w:tr>
    </w:tbl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7.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8. Обеспечить присутствие на работе лиц, обнаруживших находку, до прибытия оперативно-следственной группы и фиксацию их данных.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  <w:u w:val="single"/>
        </w:rPr>
        <w:t>При получении информации об эвакуации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возьмите личные документы, деньги, ценности;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отключите электричество, воду, газ;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- окажите помощь в эвакуации пожилых и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обязательно закройте входную дверь на замок.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Персонал объекта эвакуируется на безопасное расстояние от места возникновения ЧС (обнаружение ВОП, химически опасных или отравляющих веществ и др.). Оно определяется руководителем эвакуации по согласованию с лицом, осуществляющим руководство аварийно-спасательными работами в зоне ЧС. При обнаружении ВОП учитываются количество взрывчатого вещества и его характер (на предмет образования осколков при взрыве). Эвакуация в любом случае должна проводиться без прохода людей через зону возможного поражения.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при получении угрозы применения взрывных устройств по телефону.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При получении угрозы применения взрывных устройств по телефону необходимо: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1. Не оставлять без внимания ни одного подобного звонка.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2. При разговоре по телефону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1. Установить прочный контакт с анонимом: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представиться (назвать своё имя, отчество, должность);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попытаться успокоить говорившего;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заверить, что его требования будут немедленно переданы администрации.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2. Выяснить требования анонима и получить информацию о характере угрозы: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внимательно выслушать и под диктовку записать все требования;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под любым предлогом предложить повторить свои требования;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задать уточняющие вопросы о характере угрозы и времени её реализации, стимулируя анонима рассказать как можно больше;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3. Выяснить мотивы действий анонима: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задать вопрос о целях, которые преследует аноним, при этом ответы анонима выслушивать внимательно, проявляя участие;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предложить анониму другие пути реализации его интересов.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4.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5. По окончании разговора немедленно заполнить «Лист наблюдений при угрозе по телефону».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6. Сообщить о происшествии: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в правоохранительные органы по телефону «02»;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 администрации объекта.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7. Если у вас нет определителя номера или он не сработал, не вешайте телефонную трубку, а положите её рядом. С другого телефона позвоните на телефонный узел с просьбой установить номер телефона, откуда был сделан звонок.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8.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3, Передать полученную информацию в правоохранительные органы.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4. Постараться дословно запомнить разговор, а лучше записать его на бумаге.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5. Запомнить пол, возраст звонившего и особенности его речи: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-голос: громкий или тихий, высокий или низкий;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-темп речи: быстрая или медленная;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-произношение: отчетливое, искаженное, с заиканием, шепелявое, с акцентом или диалектом;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-манера речи: развязная, с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>, с нецензурными выражениями.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6. Обязательно постараться отметить звуковой фон (шум автомашин или железнодорожного транспорта, звук </w:t>
      </w:r>
      <w:proofErr w:type="spellStart"/>
      <w:r w:rsidRPr="00131F60">
        <w:rPr>
          <w:rFonts w:ascii="Times New Roman" w:hAnsi="Times New Roman" w:cs="Times New Roman"/>
          <w:sz w:val="24"/>
          <w:szCs w:val="24"/>
        </w:rPr>
        <w:t>телерадиоаппаратуры</w:t>
      </w:r>
      <w:proofErr w:type="spellEnd"/>
      <w:r w:rsidRPr="00131F60">
        <w:rPr>
          <w:rFonts w:ascii="Times New Roman" w:hAnsi="Times New Roman" w:cs="Times New Roman"/>
          <w:sz w:val="24"/>
          <w:szCs w:val="24"/>
        </w:rPr>
        <w:t>, голоса и т.п.).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7. Отметить характер звонка – городской или междугородный.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8. Зафиксировать точное время начала разговора и его продолжительность.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9. В ходе разговора постараться получить ответ на следующие вопросы: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-куда, кому, по какому телефону звонит этот человек;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-какие конкретные требования выдвигает;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-выдвигает требования лично, выступает в роли посредника или представляет какую-то группу лиц;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-на каких условиях он (она, они) согласны отказаться от задуманного;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-как и когда с ним можно связаться;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-кому вы можете или должны сообщить об этом звонке.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10.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11. 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12. Не распространять сведения о факте разговора и его содержании.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13. При наличии в телефоне АОН, записать определившийся номер, что позволит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его случайную утрату.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14. При использовании звукозаписывающей аппаратуры сразу после разговора извлечь кассету с записью разговора и принять меры к ее сохранности. Обязательно установить на ее место другую кассету.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при получении угрозы применения взрывных устройств в письменной форме.</w:t>
      </w:r>
      <w:r w:rsidRPr="00131F60">
        <w:rPr>
          <w:rFonts w:ascii="Times New Roman" w:hAnsi="Times New Roman" w:cs="Times New Roman"/>
          <w:sz w:val="24"/>
          <w:szCs w:val="24"/>
        </w:rPr>
        <w:t>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Признаки начинки почтовых отправлений: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-толщина письма от 3мм и больше, при этом могут быть отдельные утолщения;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-смещение центра тяжести письма к одному из его сторон;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-наличие в конверте перемещающихся предметов или порошкообразных материалов;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-наличие во вложениях металлических или пластмассовых предметов;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-наличие на конверте масляных пятен, проколов, полосок;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-наличие необычного запаха (миндаля, марципана, жженой пластмассы);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-«тиканье» в бандеролях, посылках часового механизма;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-в пакетах, почтовых ящиках при их переворачивании слышен шорох пересыпающего порошка.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При получении угрозы применения взрывных устройств в письменной форме необходимо: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Принять меры к сохранности и быстрой передаче письма (записки, дискеты и т.д.) в правоохранительные органы.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br/>
        <w:t>Не мните документ, по возможности, письмо (записку, дискету и т.д.) положить в чистый полиэтиленовый пакет или жесткую папку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Постараться не оставлять на документе отпечатки своих пальцев.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Если документ в конверте, то его вскрытие производится только с левой или правой стороны путем отрезки кромки ножницами.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Сохранить все: сам документ, конверт, упаковку, любые вложения. Ничего не выбрасывать.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Не позволять знакомиться с содержанием письма (записки) другим лицам.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Запомнить обстоятельства получения или обнаружения письма (записки и т.д.).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 </w:t>
      </w:r>
    </w:p>
    <w:p w:rsidR="00131F60" w:rsidRPr="00131F60" w:rsidRDefault="00131F60" w:rsidP="00131F6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 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при захвате в заложники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Заметив направляющуюся к вам вооруженную или подозрительную группу людей, немедленно бегите.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руководителя при захвате заложников: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 сложившейся ситуации незамедлительно сообщить в правоохранительные органы;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-по своей инициативе не вступать в переговоры с террористами;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-принять меры к беспрепятственному проходу (проезду) на объект сотрудников правоохранительных органов, автомашин скорой медицинской помощи, МЧС России;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-оказать помощь сотрудникам МВД, ФСБ в получении интересующей их информации;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-не допускать действий, которые могут спровоцировать нападающих к применению оружия и привести к человеческим жертвам.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Помните, что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  <w:t>Если в силу сложившихся обстоятельств сотрудник стал заложником, то необходимо: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1.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2.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жертвам. Не допускать действий, которые могут спровоцировать нападающих к применению оружия и привести к человеческим жертвам.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3. Будьте готовы к применению террористами повязок на глаза, кляпов, наручников или веревок.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4.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5.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6. Если вас заставляют выйти из помещения, говоря, что вы взяты в заложники, не сопротивляйтесь;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7.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8.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9.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10. Спросите у охранников, можно ли читать, писать, пользоваться средствами личной гигиены и т.п.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11.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что Вы тоже человек. Покажите им фотографии членов Вашей семьи. Не старайтесь обмануть их.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12.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13.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14. Если имеется возможность, без ущерба жизни и здоровью заложников, передайте информацию о количестве преступников, их вооружении и экипировке, особенностях поведения и манеры ведения разговора и т.д. в правоохранительные органы.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15. Если будет проводиться операция по освобождению заложников силовым методом, то необходимо создать максимум условий правоохранительным органам своим поведением для успешного ее проведения (лечь на пол, лицом вниз или сесть у стены и т.д.).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b/>
          <w:bCs/>
          <w:sz w:val="24"/>
          <w:szCs w:val="24"/>
        </w:rPr>
        <w:t>Действия персонала объекта при угрозе совершения теракта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При реальной угрозе совершения террористического акта руководитель объекта обязан: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-оценить реальность угрозы для персонала и объекта в целом;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-отдать распоряжения начальнику службы безопасности о доведении полученного сообщения до территориальных органов ФСБ, МВД, усилении охраны объекта;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-отдать распоряжения начальнику ГО и ЧС о доведении полученного сообщения до Главного управления МЧС, приведения в готовность соответствующих формирований гражданской обороны;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-доложить об угрозе совершения террористического акта вышестоящему руководству;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t>-поставить задачу руководителям структурных подразделений на ограничение доступа посторонних лиц на свою территорию, обязать их немедленно докладывать при обнаружении подозрительных лиц (предметов) ему лично или через секретаря;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немедленную эвакуацию сотрудников с угрожаемого участка территории учреждения. При невозможности определения конкретного участка проведения террористического акта – с территории всего учреждения. 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-при необходимости организовать безаварийную остановку производства;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-отдать распоряжения начальнику службы безопасности (начальнику подразделения охраны) на пропуск спецподразделений ФСБ, МВД, МЧС, машин «Скорой медицинской помощи» и сопровождения их по территории объекта к месту вероятного поражения;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-отдать распоряжения о подготовке помещений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(противодиверсионный паспорт) антитеррористической защищенности объекта, паспорт безопасности и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>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сотрудников;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наблюдение за состоянием окружающей среды и источниками опасности;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разведку очага, сбор и анализ информации;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принимать все меры по обеспечению проводимых оперативной группой мероприятий;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 xml:space="preserve">-осуществлять </w:t>
      </w:r>
      <w:proofErr w:type="gramStart"/>
      <w:r w:rsidRPr="00131F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1F60">
        <w:rPr>
          <w:rFonts w:ascii="Times New Roman" w:hAnsi="Times New Roman" w:cs="Times New Roman"/>
          <w:sz w:val="24"/>
          <w:szCs w:val="24"/>
        </w:rPr>
        <w:t xml:space="preserve"> сбором и подготовкой формирований гражданской обороны к ликвидации возможных последствий террористического акта. В первую очередь обеспечить спасение и эвакуацию пострадавшего персонала, локализацию последствий теракта;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оказание медицинской помощи пострадавшим и эвакуацию их в лечебные учреждения;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-организовать встречу спецподразделения УФСБ, МВД,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-доложить о происшедшем и принятых мерах в администрацию города (района).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lastRenderedPageBreak/>
        <w:br/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Не пытайтесь их останавливать сами - Вы можете стать первой жертвой.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- будьте внимательны -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131F60" w:rsidRPr="00131F60" w:rsidRDefault="00131F60" w:rsidP="00131F60">
      <w:pPr>
        <w:rPr>
          <w:rFonts w:ascii="Times New Roman" w:hAnsi="Times New Roman" w:cs="Times New Roman"/>
          <w:sz w:val="24"/>
          <w:szCs w:val="24"/>
        </w:rPr>
      </w:pPr>
      <w:r w:rsidRPr="00131F60">
        <w:rPr>
          <w:rFonts w:ascii="Times New Roman" w:hAnsi="Times New Roman" w:cs="Times New Roman"/>
          <w:sz w:val="24"/>
          <w:szCs w:val="24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C01E9" w:rsidRDefault="00131F60" w:rsidP="00131F60">
      <w:r w:rsidRPr="00131F60">
        <w:rPr>
          <w:rFonts w:ascii="Times New Roman" w:hAnsi="Times New Roman" w:cs="Times New Roman"/>
          <w:sz w:val="24"/>
          <w:szCs w:val="24"/>
        </w:rPr>
        <w:br/>
      </w:r>
      <w:r w:rsidRPr="00131F60">
        <w:rPr>
          <w:rFonts w:ascii="Times New Roman" w:hAnsi="Times New Roman" w:cs="Times New Roman"/>
          <w:sz w:val="24"/>
          <w:szCs w:val="24"/>
        </w:rPr>
        <w:br/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</w:t>
      </w:r>
      <w:r w:rsidRPr="00131F60">
        <w:t xml:space="preserve"> как, будто читая молитву.</w:t>
      </w:r>
    </w:p>
    <w:sectPr w:rsidR="009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95F"/>
    <w:multiLevelType w:val="multilevel"/>
    <w:tmpl w:val="4E1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0"/>
    <w:rsid w:val="00131F60"/>
    <w:rsid w:val="009C01E9"/>
    <w:rsid w:val="00AD43BD"/>
    <w:rsid w:val="00C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Сэсэг</dc:creator>
  <cp:lastModifiedBy>Сэсэг</cp:lastModifiedBy>
  <cp:revision>4</cp:revision>
  <cp:lastPrinted>2019-03-11T05:25:00Z</cp:lastPrinted>
  <dcterms:created xsi:type="dcterms:W3CDTF">2019-03-11T05:23:00Z</dcterms:created>
  <dcterms:modified xsi:type="dcterms:W3CDTF">2019-03-21T00:16:00Z</dcterms:modified>
</cp:coreProperties>
</file>